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1"/>
          <w:szCs w:val="21"/>
          <w:highlight w:val="white"/>
        </w:rPr>
      </w:pPr>
      <w:r w:rsidDel="00000000" w:rsidR="00000000" w:rsidRPr="00000000">
        <w:rPr>
          <w:b w:val="1"/>
          <w:sz w:val="21"/>
          <w:szCs w:val="21"/>
          <w:highlight w:val="white"/>
          <w:rtl w:val="0"/>
        </w:rPr>
        <w:t xml:space="preserve">Katrina</w:t>
      </w:r>
      <w:r w:rsidDel="00000000" w:rsidR="00000000" w:rsidRPr="00000000">
        <w:rPr>
          <w:sz w:val="21"/>
          <w:szCs w:val="21"/>
          <w:highlight w:val="white"/>
          <w:rtl w:val="0"/>
        </w:rPr>
        <w:t xml:space="preserve"> </w:t>
      </w:r>
    </w:p>
    <w:p w:rsidR="00000000" w:rsidDel="00000000" w:rsidP="00000000" w:rsidRDefault="00000000" w:rsidRPr="00000000" w14:paraId="00000001">
      <w:pPr>
        <w:contextualSpacing w:val="0"/>
        <w:jc w:val="center"/>
        <w:rPr>
          <w:sz w:val="21"/>
          <w:szCs w:val="21"/>
          <w:highlight w:val="white"/>
        </w:rPr>
      </w:pPr>
      <w:r w:rsidDel="00000000" w:rsidR="00000000" w:rsidRPr="00000000">
        <w:rPr>
          <w:rtl w:val="0"/>
        </w:rPr>
      </w:r>
    </w:p>
    <w:p w:rsidR="00000000" w:rsidDel="00000000" w:rsidP="00000000" w:rsidRDefault="00000000" w:rsidRPr="00000000" w14:paraId="00000002">
      <w:pPr>
        <w:contextualSpacing w:val="0"/>
        <w:rPr>
          <w:sz w:val="21"/>
          <w:szCs w:val="21"/>
          <w:highlight w:val="white"/>
        </w:rPr>
      </w:pPr>
      <w:r w:rsidDel="00000000" w:rsidR="00000000" w:rsidRPr="00000000">
        <w:rPr>
          <w:sz w:val="21"/>
          <w:szCs w:val="21"/>
          <w:highlight w:val="white"/>
          <w:rtl w:val="0"/>
        </w:rPr>
        <w:t xml:space="preserve">Katrina was born in 1955 and raised in New York City by two loving parents. When she was in her 20's, she began to have a serious mental illness</w:t>
      </w:r>
      <w:r w:rsidDel="00000000" w:rsidR="00000000" w:rsidRPr="00000000">
        <w:rPr>
          <w:sz w:val="21"/>
          <w:szCs w:val="21"/>
          <w:rtl w:val="0"/>
        </w:rPr>
        <w:t xml:space="preserve">.  </w:t>
      </w:r>
      <w:r w:rsidDel="00000000" w:rsidR="00000000" w:rsidRPr="00000000">
        <w:rPr>
          <w:sz w:val="21"/>
          <w:szCs w:val="21"/>
          <w:rtl w:val="0"/>
        </w:rPr>
        <w:t xml:space="preserve">Katrina did not believe anything was wrong an</w:t>
      </w:r>
      <w:r w:rsidDel="00000000" w:rsidR="00000000" w:rsidRPr="00000000">
        <w:rPr>
          <w:sz w:val="21"/>
          <w:szCs w:val="21"/>
          <w:highlight w:val="white"/>
          <w:rtl w:val="0"/>
        </w:rPr>
        <w:t xml:space="preserve">d did not receive any treatment. With her parents' </w:t>
      </w:r>
      <w:r w:rsidDel="00000000" w:rsidR="00000000" w:rsidRPr="00000000">
        <w:rPr>
          <w:sz w:val="21"/>
          <w:szCs w:val="21"/>
          <w:rtl w:val="0"/>
        </w:rPr>
        <w:t xml:space="preserve">s</w:t>
      </w:r>
      <w:r w:rsidDel="00000000" w:rsidR="00000000" w:rsidRPr="00000000">
        <w:rPr>
          <w:sz w:val="21"/>
          <w:szCs w:val="21"/>
          <w:rtl w:val="0"/>
        </w:rPr>
        <w:t xml:space="preserve">upport</w:t>
      </w:r>
      <w:r w:rsidDel="00000000" w:rsidR="00000000" w:rsidRPr="00000000">
        <w:rPr>
          <w:sz w:val="21"/>
          <w:szCs w:val="21"/>
          <w:highlight w:val="white"/>
          <w:rtl w:val="0"/>
        </w:rPr>
        <w:t xml:space="preserve"> she was able to function and hold a steady job as a medical secretary for 17 years. Unfortunately, Katrina's parents </w:t>
      </w:r>
      <w:r w:rsidDel="00000000" w:rsidR="00000000" w:rsidRPr="00000000">
        <w:rPr>
          <w:sz w:val="21"/>
          <w:szCs w:val="21"/>
          <w:rtl w:val="0"/>
        </w:rPr>
        <w:t xml:space="preserve">died</w:t>
      </w:r>
      <w:r w:rsidDel="00000000" w:rsidR="00000000" w:rsidRPr="00000000">
        <w:rPr>
          <w:sz w:val="21"/>
          <w:szCs w:val="21"/>
          <w:rtl w:val="0"/>
        </w:rPr>
        <w:t xml:space="preserve"> </w:t>
      </w:r>
      <w:r w:rsidDel="00000000" w:rsidR="00000000" w:rsidRPr="00000000">
        <w:rPr>
          <w:sz w:val="21"/>
          <w:szCs w:val="21"/>
          <w:highlight w:val="white"/>
          <w:rtl w:val="0"/>
        </w:rPr>
        <w:t xml:space="preserve">in 1994 and she was </w:t>
      </w:r>
      <w:r w:rsidDel="00000000" w:rsidR="00000000" w:rsidRPr="00000000">
        <w:rPr>
          <w:sz w:val="21"/>
          <w:szCs w:val="21"/>
          <w:rtl w:val="0"/>
        </w:rPr>
        <w:t xml:space="preserve">devastated</w:t>
      </w:r>
      <w:r w:rsidDel="00000000" w:rsidR="00000000" w:rsidRPr="00000000">
        <w:rPr>
          <w:sz w:val="21"/>
          <w:szCs w:val="21"/>
          <w:highlight w:val="white"/>
          <w:rtl w:val="0"/>
        </w:rPr>
        <w:t xml:space="preserve">. Unable to </w:t>
      </w:r>
      <w:r w:rsidDel="00000000" w:rsidR="00000000" w:rsidRPr="00000000">
        <w:rPr>
          <w:sz w:val="21"/>
          <w:szCs w:val="21"/>
          <w:rtl w:val="0"/>
        </w:rPr>
        <w:t xml:space="preserve">successfully deal with</w:t>
      </w:r>
      <w:r w:rsidDel="00000000" w:rsidR="00000000" w:rsidRPr="00000000">
        <w:rPr>
          <w:sz w:val="21"/>
          <w:szCs w:val="21"/>
          <w:rtl w:val="0"/>
        </w:rPr>
        <w:t xml:space="preserve">o</w:t>
      </w:r>
      <w:r w:rsidDel="00000000" w:rsidR="00000000" w:rsidRPr="00000000">
        <w:rPr>
          <w:sz w:val="21"/>
          <w:szCs w:val="21"/>
          <w:highlight w:val="white"/>
          <w:rtl w:val="0"/>
        </w:rPr>
        <w:t xml:space="preserve">ut their help, she turned to alcohol and drugs, and spent most of the next 20</w:t>
      </w:r>
      <w:r w:rsidDel="00000000" w:rsidR="00000000" w:rsidRPr="00000000">
        <w:rPr>
          <w:sz w:val="21"/>
          <w:szCs w:val="21"/>
          <w:rtl w:val="0"/>
        </w:rPr>
        <w:t xml:space="preserve"> years</w:t>
      </w:r>
      <w:r w:rsidDel="00000000" w:rsidR="00000000" w:rsidRPr="00000000">
        <w:rPr>
          <w:sz w:val="21"/>
          <w:szCs w:val="21"/>
          <w:rtl w:val="0"/>
        </w:rPr>
        <w:t xml:space="preserve"> </w:t>
      </w:r>
      <w:r w:rsidDel="00000000" w:rsidR="00000000" w:rsidRPr="00000000">
        <w:rPr>
          <w:sz w:val="21"/>
          <w:szCs w:val="21"/>
          <w:highlight w:val="white"/>
          <w:rtl w:val="0"/>
        </w:rPr>
        <w:t xml:space="preserve">living on the street,  in shelters, in jail, and in the hospital. </w:t>
      </w:r>
    </w:p>
    <w:p w:rsidR="00000000" w:rsidDel="00000000" w:rsidP="00000000" w:rsidRDefault="00000000" w:rsidRPr="00000000" w14:paraId="00000003">
      <w:pPr>
        <w:contextualSpacing w:val="0"/>
        <w:rPr>
          <w:sz w:val="21"/>
          <w:szCs w:val="21"/>
          <w:highlight w:val="white"/>
        </w:rPr>
      </w:pPr>
      <w:r w:rsidDel="00000000" w:rsidR="00000000" w:rsidRPr="00000000">
        <w:rPr>
          <w:rtl w:val="0"/>
        </w:rPr>
      </w:r>
    </w:p>
    <w:p w:rsidR="00000000" w:rsidDel="00000000" w:rsidP="00000000" w:rsidRDefault="00000000" w:rsidRPr="00000000" w14:paraId="00000004">
      <w:pPr>
        <w:contextualSpacing w:val="0"/>
        <w:rPr>
          <w:sz w:val="21"/>
          <w:szCs w:val="21"/>
          <w:highlight w:val="white"/>
        </w:rPr>
      </w:pPr>
      <w:r w:rsidDel="00000000" w:rsidR="00000000" w:rsidRPr="00000000">
        <w:rPr>
          <w:sz w:val="21"/>
          <w:szCs w:val="21"/>
          <w:highlight w:val="white"/>
          <w:rtl w:val="0"/>
        </w:rPr>
        <w:t xml:space="preserve">Then, in 2012, Katrina was referred by a local shelter to a group residence. At first, Katrina appeared angry all the time.  Not used to living with others, everyday problems-no matter how small--upset Katrina, and she often threatened fistfights with her peers to solve small </w:t>
      </w:r>
      <w:r w:rsidDel="00000000" w:rsidR="00000000" w:rsidRPr="00000000">
        <w:rPr>
          <w:sz w:val="21"/>
          <w:szCs w:val="21"/>
          <w:rtl w:val="0"/>
        </w:rPr>
        <w:t xml:space="preserve">arguments</w:t>
      </w:r>
      <w:r w:rsidDel="00000000" w:rsidR="00000000" w:rsidRPr="00000000">
        <w:rPr>
          <w:sz w:val="21"/>
          <w:szCs w:val="21"/>
          <w:highlight w:val="white"/>
          <w:rtl w:val="0"/>
        </w:rPr>
        <w:t xml:space="preserve">. However, about a year ago, the residence began a partnership with the New York</w:t>
      </w:r>
      <w:r w:rsidDel="00000000" w:rsidR="00000000" w:rsidRPr="00000000">
        <w:rPr>
          <w:sz w:val="21"/>
          <w:szCs w:val="21"/>
          <w:rtl w:val="0"/>
        </w:rPr>
        <w:t xml:space="preserve"> </w:t>
      </w:r>
      <w:r w:rsidDel="00000000" w:rsidR="00000000" w:rsidRPr="00000000">
        <w:rPr>
          <w:sz w:val="21"/>
          <w:szCs w:val="21"/>
          <w:rtl w:val="0"/>
        </w:rPr>
        <w:t xml:space="preserve">Horticultural Society and things began to change. Once a week </w:t>
      </w:r>
      <w:r w:rsidDel="00000000" w:rsidR="00000000" w:rsidRPr="00000000">
        <w:rPr>
          <w:sz w:val="21"/>
          <w:szCs w:val="21"/>
          <w:highlight w:val="white"/>
          <w:rtl w:val="0"/>
        </w:rPr>
        <w:t xml:space="preserve">"The Hort" sent a  horticultural therapist to work with residents.  They used containers for planting indoors, then moved outside and began new plantings in the flower-beds in front of their building. </w:t>
      </w:r>
    </w:p>
    <w:p w:rsidR="00000000" w:rsidDel="00000000" w:rsidP="00000000" w:rsidRDefault="00000000" w:rsidRPr="00000000" w14:paraId="00000005">
      <w:pPr>
        <w:contextualSpacing w:val="0"/>
        <w:rPr>
          <w:sz w:val="21"/>
          <w:szCs w:val="21"/>
          <w:highlight w:val="white"/>
        </w:rPr>
      </w:pPr>
      <w:r w:rsidDel="00000000" w:rsidR="00000000" w:rsidRPr="00000000">
        <w:rPr>
          <w:rtl w:val="0"/>
        </w:rPr>
      </w:r>
    </w:p>
    <w:p w:rsidR="00000000" w:rsidDel="00000000" w:rsidP="00000000" w:rsidRDefault="00000000" w:rsidRPr="00000000" w14:paraId="00000006">
      <w:pPr>
        <w:contextualSpacing w:val="0"/>
        <w:rPr>
          <w:sz w:val="21"/>
          <w:szCs w:val="21"/>
          <w:highlight w:val="white"/>
        </w:rPr>
      </w:pPr>
      <w:r w:rsidDel="00000000" w:rsidR="00000000" w:rsidRPr="00000000">
        <w:rPr>
          <w:sz w:val="21"/>
          <w:szCs w:val="21"/>
          <w:highlight w:val="white"/>
          <w:rtl w:val="0"/>
        </w:rPr>
        <w:t xml:space="preserve">Katrina fell in love with gardening. </w:t>
      </w:r>
      <w:r w:rsidDel="00000000" w:rsidR="00000000" w:rsidRPr="00000000">
        <w:rPr>
          <w:sz w:val="21"/>
          <w:szCs w:val="21"/>
          <w:rtl w:val="0"/>
        </w:rPr>
        <w:t xml:space="preserve">She felt a powerful sense of </w:t>
      </w:r>
      <w:r w:rsidDel="00000000" w:rsidR="00000000" w:rsidRPr="00000000">
        <w:rPr>
          <w:sz w:val="21"/>
          <w:szCs w:val="21"/>
          <w:rtl w:val="0"/>
        </w:rPr>
        <w:t xml:space="preserve">accomplishment </w:t>
      </w:r>
      <w:r w:rsidDel="00000000" w:rsidR="00000000" w:rsidRPr="00000000">
        <w:rPr>
          <w:sz w:val="21"/>
          <w:szCs w:val="21"/>
          <w:rtl w:val="0"/>
        </w:rPr>
        <w:t xml:space="preserve">an</w:t>
      </w:r>
      <w:r w:rsidDel="00000000" w:rsidR="00000000" w:rsidRPr="00000000">
        <w:rPr>
          <w:sz w:val="21"/>
          <w:szCs w:val="21"/>
          <w:highlight w:val="white"/>
          <w:rtl w:val="0"/>
        </w:rPr>
        <w:t xml:space="preserve">d self-worth when she saw something she had planted </w:t>
      </w:r>
      <w:r w:rsidDel="00000000" w:rsidR="00000000" w:rsidRPr="00000000">
        <w:rPr>
          <w:sz w:val="21"/>
          <w:szCs w:val="21"/>
          <w:rtl w:val="0"/>
        </w:rPr>
        <w:t xml:space="preserve">come out </w:t>
      </w:r>
      <w:r w:rsidDel="00000000" w:rsidR="00000000" w:rsidRPr="00000000">
        <w:rPr>
          <w:sz w:val="21"/>
          <w:szCs w:val="21"/>
          <w:rtl w:val="0"/>
        </w:rPr>
        <w:t xml:space="preserve">from t</w:t>
      </w:r>
      <w:r w:rsidDel="00000000" w:rsidR="00000000" w:rsidRPr="00000000">
        <w:rPr>
          <w:sz w:val="21"/>
          <w:szCs w:val="21"/>
          <w:highlight w:val="white"/>
          <w:rtl w:val="0"/>
        </w:rPr>
        <w:t xml:space="preserve">he </w:t>
      </w:r>
      <w:r w:rsidDel="00000000" w:rsidR="00000000" w:rsidRPr="00000000">
        <w:rPr>
          <w:sz w:val="21"/>
          <w:szCs w:val="21"/>
          <w:rtl w:val="0"/>
        </w:rPr>
        <w:t xml:space="preserve">ground</w:t>
      </w:r>
      <w:r w:rsidDel="00000000" w:rsidR="00000000" w:rsidRPr="00000000">
        <w:rPr>
          <w:sz w:val="21"/>
          <w:szCs w:val="21"/>
          <w:highlight w:val="white"/>
          <w:rtl w:val="0"/>
        </w:rPr>
        <w:t xml:space="preserve"> and bloom. </w:t>
      </w:r>
    </w:p>
    <w:p w:rsidR="00000000" w:rsidDel="00000000" w:rsidP="00000000" w:rsidRDefault="00000000" w:rsidRPr="00000000" w14:paraId="00000007">
      <w:pPr>
        <w:contextualSpacing w:val="0"/>
        <w:rPr>
          <w:sz w:val="21"/>
          <w:szCs w:val="21"/>
          <w:highlight w:val="white"/>
        </w:rPr>
      </w:pPr>
      <w:r w:rsidDel="00000000" w:rsidR="00000000" w:rsidRPr="00000000">
        <w:rPr>
          <w:rtl w:val="0"/>
        </w:rPr>
      </w:r>
    </w:p>
    <w:p w:rsidR="00000000" w:rsidDel="00000000" w:rsidP="00000000" w:rsidRDefault="00000000" w:rsidRPr="00000000" w14:paraId="00000008">
      <w:pPr>
        <w:contextualSpacing w:val="0"/>
        <w:rPr>
          <w:sz w:val="21"/>
          <w:szCs w:val="21"/>
          <w:highlight w:val="white"/>
        </w:rPr>
      </w:pPr>
      <w:r w:rsidDel="00000000" w:rsidR="00000000" w:rsidRPr="00000000">
        <w:rPr>
          <w:sz w:val="21"/>
          <w:szCs w:val="21"/>
          <w:highlight w:val="white"/>
          <w:rtl w:val="0"/>
        </w:rPr>
        <w:t xml:space="preserve">Katrina's whole </w:t>
      </w:r>
      <w:r w:rsidDel="00000000" w:rsidR="00000000" w:rsidRPr="00000000">
        <w:rPr>
          <w:sz w:val="21"/>
          <w:szCs w:val="21"/>
          <w:rtl w:val="0"/>
        </w:rPr>
        <w:t xml:space="preserve">personality</w:t>
      </w:r>
      <w:r w:rsidDel="00000000" w:rsidR="00000000" w:rsidRPr="00000000">
        <w:rPr>
          <w:sz w:val="21"/>
          <w:szCs w:val="21"/>
          <w:rtl w:val="0"/>
        </w:rPr>
        <w:t xml:space="preserve"> </w:t>
      </w:r>
      <w:r w:rsidDel="00000000" w:rsidR="00000000" w:rsidRPr="00000000">
        <w:rPr>
          <w:sz w:val="21"/>
          <w:szCs w:val="21"/>
          <w:rtl w:val="0"/>
        </w:rPr>
        <w:t xml:space="preserve">changed</w:t>
      </w:r>
      <w:r w:rsidDel="00000000" w:rsidR="00000000" w:rsidRPr="00000000">
        <w:rPr>
          <w:sz w:val="21"/>
          <w:szCs w:val="21"/>
          <w:rtl w:val="0"/>
        </w:rPr>
        <w:t xml:space="preserve">. She f</w:t>
      </w:r>
      <w:r w:rsidDel="00000000" w:rsidR="00000000" w:rsidRPr="00000000">
        <w:rPr>
          <w:sz w:val="21"/>
          <w:szCs w:val="21"/>
          <w:highlight w:val="white"/>
          <w:rtl w:val="0"/>
        </w:rPr>
        <w:t xml:space="preserve">ollowed her treatment plans and began to volunteer her time to help with building-wide events. She became warm, funny and engaging with her peers, and best of all, for the first time in her adult life, she felt like she had real friends.</w:t>
      </w:r>
    </w:p>
    <w:p w:rsidR="00000000" w:rsidDel="00000000" w:rsidP="00000000" w:rsidRDefault="00000000" w:rsidRPr="00000000" w14:paraId="00000009">
      <w:pPr>
        <w:contextualSpacing w:val="0"/>
        <w:rPr>
          <w:sz w:val="21"/>
          <w:szCs w:val="21"/>
          <w:highlight w:val="white"/>
        </w:rPr>
      </w:pPr>
      <w:r w:rsidDel="00000000" w:rsidR="00000000" w:rsidRPr="00000000">
        <w:rPr>
          <w:rtl w:val="0"/>
        </w:rPr>
      </w:r>
    </w:p>
    <w:p w:rsidR="00000000" w:rsidDel="00000000" w:rsidP="00000000" w:rsidRDefault="00000000" w:rsidRPr="00000000" w14:paraId="0000000A">
      <w:pPr>
        <w:contextualSpacing w:val="0"/>
        <w:rPr>
          <w:b w:val="1"/>
          <w:sz w:val="21"/>
          <w:szCs w:val="21"/>
          <w:highlight w:val="white"/>
        </w:rPr>
      </w:pPr>
      <w:r w:rsidDel="00000000" w:rsidR="00000000" w:rsidRPr="00000000">
        <w:rPr>
          <w:b w:val="1"/>
          <w:sz w:val="21"/>
          <w:szCs w:val="21"/>
          <w:highlight w:val="white"/>
          <w:rtl w:val="0"/>
        </w:rPr>
        <w:t xml:space="preserve">Comprehension</w:t>
      </w:r>
    </w:p>
    <w:p w:rsidR="00000000" w:rsidDel="00000000" w:rsidP="00000000" w:rsidRDefault="00000000" w:rsidRPr="00000000" w14:paraId="0000000B">
      <w:pPr>
        <w:numPr>
          <w:ilvl w:val="0"/>
          <w:numId w:val="1"/>
        </w:numPr>
        <w:ind w:left="720" w:hanging="360"/>
        <w:rPr>
          <w:sz w:val="21"/>
          <w:szCs w:val="21"/>
          <w:highlight w:val="white"/>
          <w:u w:val="none"/>
        </w:rPr>
      </w:pPr>
      <w:r w:rsidDel="00000000" w:rsidR="00000000" w:rsidRPr="00000000">
        <w:rPr>
          <w:sz w:val="21"/>
          <w:szCs w:val="21"/>
          <w:highlight w:val="white"/>
          <w:rtl w:val="0"/>
        </w:rPr>
        <w:t xml:space="preserve">According to the passage, why did Katrina become homeless?</w:t>
      </w:r>
    </w:p>
    <w:p w:rsidR="00000000" w:rsidDel="00000000" w:rsidP="00000000" w:rsidRDefault="00000000" w:rsidRPr="00000000" w14:paraId="0000000C">
      <w:pPr>
        <w:numPr>
          <w:ilvl w:val="0"/>
          <w:numId w:val="1"/>
        </w:numPr>
        <w:ind w:left="720" w:hanging="360"/>
        <w:rPr>
          <w:sz w:val="21"/>
          <w:szCs w:val="21"/>
          <w:highlight w:val="white"/>
          <w:u w:val="none"/>
        </w:rPr>
      </w:pPr>
      <w:r w:rsidDel="00000000" w:rsidR="00000000" w:rsidRPr="00000000">
        <w:rPr>
          <w:sz w:val="21"/>
          <w:szCs w:val="21"/>
          <w:highlight w:val="white"/>
          <w:rtl w:val="0"/>
        </w:rPr>
        <w:t xml:space="preserve">In the sentence, “She became warm, funny and engaging with her peers, and best of all, for the first time in her adult life, she felt like she had real friends.”, engaging most likely means</w:t>
      </w:r>
    </w:p>
    <w:p w:rsidR="00000000" w:rsidDel="00000000" w:rsidP="00000000" w:rsidRDefault="00000000" w:rsidRPr="00000000" w14:paraId="0000000D">
      <w:pPr>
        <w:numPr>
          <w:ilvl w:val="1"/>
          <w:numId w:val="1"/>
        </w:numPr>
        <w:ind w:left="1440" w:hanging="360"/>
        <w:rPr>
          <w:sz w:val="21"/>
          <w:szCs w:val="21"/>
          <w:highlight w:val="white"/>
          <w:u w:val="none"/>
        </w:rPr>
      </w:pPr>
      <w:r w:rsidDel="00000000" w:rsidR="00000000" w:rsidRPr="00000000">
        <w:rPr>
          <w:sz w:val="21"/>
          <w:szCs w:val="21"/>
          <w:highlight w:val="white"/>
          <w:rtl w:val="0"/>
        </w:rPr>
        <w:t xml:space="preserve">Pleasant</w:t>
      </w:r>
    </w:p>
    <w:p w:rsidR="00000000" w:rsidDel="00000000" w:rsidP="00000000" w:rsidRDefault="00000000" w:rsidRPr="00000000" w14:paraId="0000000E">
      <w:pPr>
        <w:numPr>
          <w:ilvl w:val="1"/>
          <w:numId w:val="1"/>
        </w:numPr>
        <w:ind w:left="1440" w:hanging="360"/>
        <w:rPr>
          <w:sz w:val="21"/>
          <w:szCs w:val="21"/>
          <w:highlight w:val="white"/>
          <w:u w:val="none"/>
        </w:rPr>
      </w:pPr>
      <w:r w:rsidDel="00000000" w:rsidR="00000000" w:rsidRPr="00000000">
        <w:rPr>
          <w:sz w:val="21"/>
          <w:szCs w:val="21"/>
          <w:highlight w:val="white"/>
          <w:rtl w:val="0"/>
        </w:rPr>
        <w:t xml:space="preserve">Asking people to marry them</w:t>
      </w:r>
    </w:p>
    <w:p w:rsidR="00000000" w:rsidDel="00000000" w:rsidP="00000000" w:rsidRDefault="00000000" w:rsidRPr="00000000" w14:paraId="0000000F">
      <w:pPr>
        <w:numPr>
          <w:ilvl w:val="1"/>
          <w:numId w:val="1"/>
        </w:numPr>
        <w:ind w:left="1440" w:hanging="360"/>
        <w:rPr>
          <w:sz w:val="21"/>
          <w:szCs w:val="21"/>
          <w:highlight w:val="white"/>
          <w:u w:val="none"/>
        </w:rPr>
      </w:pPr>
      <w:r w:rsidDel="00000000" w:rsidR="00000000" w:rsidRPr="00000000">
        <w:rPr>
          <w:sz w:val="21"/>
          <w:szCs w:val="21"/>
          <w:highlight w:val="white"/>
          <w:rtl w:val="0"/>
        </w:rPr>
        <w:t xml:space="preserve">Angry</w:t>
      </w:r>
    </w:p>
    <w:p w:rsidR="00000000" w:rsidDel="00000000" w:rsidP="00000000" w:rsidRDefault="00000000" w:rsidRPr="00000000" w14:paraId="00000010">
      <w:pPr>
        <w:numPr>
          <w:ilvl w:val="0"/>
          <w:numId w:val="1"/>
        </w:numPr>
        <w:ind w:left="720" w:hanging="360"/>
        <w:rPr>
          <w:sz w:val="21"/>
          <w:szCs w:val="21"/>
          <w:highlight w:val="white"/>
          <w:u w:val="none"/>
        </w:rPr>
      </w:pPr>
      <w:r w:rsidDel="00000000" w:rsidR="00000000" w:rsidRPr="00000000">
        <w:rPr>
          <w:sz w:val="21"/>
          <w:szCs w:val="21"/>
          <w:highlight w:val="white"/>
          <w:rtl w:val="0"/>
        </w:rPr>
        <w:t xml:space="preserve">The author included this sentence “Not used to living with others, everyday problems-no matter how small--upset Katrina, and she often threatened fistfights with her peers to solve small </w:t>
      </w:r>
      <w:r w:rsidDel="00000000" w:rsidR="00000000" w:rsidRPr="00000000">
        <w:rPr>
          <w:sz w:val="21"/>
          <w:szCs w:val="21"/>
          <w:rtl w:val="0"/>
        </w:rPr>
        <w:t xml:space="preserve">arguments</w:t>
      </w:r>
      <w:r w:rsidDel="00000000" w:rsidR="00000000" w:rsidRPr="00000000">
        <w:rPr>
          <w:sz w:val="21"/>
          <w:szCs w:val="21"/>
          <w:highlight w:val="white"/>
          <w:rtl w:val="0"/>
        </w:rPr>
        <w:t xml:space="preserve">. “ , to show:</w:t>
      </w:r>
    </w:p>
    <w:p w:rsidR="00000000" w:rsidDel="00000000" w:rsidP="00000000" w:rsidRDefault="00000000" w:rsidRPr="00000000" w14:paraId="00000011">
      <w:pPr>
        <w:numPr>
          <w:ilvl w:val="1"/>
          <w:numId w:val="1"/>
        </w:numPr>
        <w:ind w:left="1440" w:hanging="360"/>
        <w:rPr>
          <w:sz w:val="21"/>
          <w:szCs w:val="21"/>
          <w:highlight w:val="white"/>
          <w:u w:val="none"/>
        </w:rPr>
      </w:pPr>
      <w:r w:rsidDel="00000000" w:rsidR="00000000" w:rsidRPr="00000000">
        <w:rPr>
          <w:sz w:val="21"/>
          <w:szCs w:val="21"/>
          <w:highlight w:val="white"/>
          <w:rtl w:val="0"/>
        </w:rPr>
        <w:t xml:space="preserve">How people with addictions act violently</w:t>
      </w:r>
    </w:p>
    <w:p w:rsidR="00000000" w:rsidDel="00000000" w:rsidP="00000000" w:rsidRDefault="00000000" w:rsidRPr="00000000" w14:paraId="00000012">
      <w:pPr>
        <w:numPr>
          <w:ilvl w:val="1"/>
          <w:numId w:val="1"/>
        </w:numPr>
        <w:ind w:left="1440" w:hanging="360"/>
        <w:rPr>
          <w:sz w:val="21"/>
          <w:szCs w:val="21"/>
          <w:highlight w:val="white"/>
          <w:u w:val="none"/>
        </w:rPr>
      </w:pPr>
      <w:r w:rsidDel="00000000" w:rsidR="00000000" w:rsidRPr="00000000">
        <w:rPr>
          <w:sz w:val="21"/>
          <w:szCs w:val="21"/>
          <w:highlight w:val="white"/>
          <w:rtl w:val="0"/>
        </w:rPr>
        <w:t xml:space="preserve">How group residences are dangerous</w:t>
      </w:r>
    </w:p>
    <w:p w:rsidR="00000000" w:rsidDel="00000000" w:rsidP="00000000" w:rsidRDefault="00000000" w:rsidRPr="00000000" w14:paraId="00000013">
      <w:pPr>
        <w:numPr>
          <w:ilvl w:val="1"/>
          <w:numId w:val="1"/>
        </w:numPr>
        <w:ind w:left="1440" w:hanging="360"/>
        <w:rPr>
          <w:sz w:val="21"/>
          <w:szCs w:val="21"/>
          <w:highlight w:val="white"/>
          <w:u w:val="none"/>
        </w:rPr>
      </w:pPr>
      <w:r w:rsidDel="00000000" w:rsidR="00000000" w:rsidRPr="00000000">
        <w:rPr>
          <w:sz w:val="21"/>
          <w:szCs w:val="21"/>
          <w:highlight w:val="white"/>
          <w:rtl w:val="0"/>
        </w:rPr>
        <w:t xml:space="preserve">How hard it was for Katrina to adjust at first</w:t>
      </w:r>
    </w:p>
    <w:p w:rsidR="00000000" w:rsidDel="00000000" w:rsidP="00000000" w:rsidRDefault="00000000" w:rsidRPr="00000000" w14:paraId="00000014">
      <w:pPr>
        <w:contextualSpacing w:val="0"/>
        <w:rPr>
          <w:sz w:val="21"/>
          <w:szCs w:val="21"/>
          <w:highlight w:val="white"/>
        </w:rPr>
      </w:pPr>
      <w:r w:rsidDel="00000000" w:rsidR="00000000" w:rsidRPr="00000000">
        <w:rPr>
          <w:rtl w:val="0"/>
        </w:rPr>
      </w:r>
    </w:p>
    <w:p w:rsidR="00000000" w:rsidDel="00000000" w:rsidP="00000000" w:rsidRDefault="00000000" w:rsidRPr="00000000" w14:paraId="00000015">
      <w:pPr>
        <w:contextualSpacing w:val="0"/>
        <w:rPr>
          <w:sz w:val="21"/>
          <w:szCs w:val="21"/>
          <w:highlight w:val="yellow"/>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