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85E" w:rsidRPr="006B784B" w:rsidRDefault="004668C0">
      <w:pPr>
        <w:rPr>
          <w:rFonts w:ascii="Book Antiqua" w:hAnsi="Book Antiqua"/>
          <w:b/>
          <w:sz w:val="48"/>
        </w:rPr>
      </w:pPr>
      <w:r>
        <w:rPr>
          <w:rFonts w:ascii="Book Antiqua" w:hAnsi="Book Antiqua"/>
          <w:b/>
          <w:sz w:val="48"/>
        </w:rPr>
        <w:t>Using the</w:t>
      </w:r>
      <w:r w:rsidR="002571A3" w:rsidRPr="006B784B">
        <w:rPr>
          <w:rFonts w:ascii="Book Antiqua" w:hAnsi="Book Antiqua"/>
          <w:b/>
          <w:sz w:val="48"/>
        </w:rPr>
        <w:t xml:space="preserve"> TI-30XS</w:t>
      </w:r>
      <w:r>
        <w:rPr>
          <w:rFonts w:ascii="Book Antiqua" w:hAnsi="Book Antiqua"/>
          <w:b/>
          <w:sz w:val="48"/>
        </w:rPr>
        <w:t xml:space="preserve"> to create function tables and to play the Function Game</w:t>
      </w:r>
    </w:p>
    <w:p w:rsidR="002571A3" w:rsidRPr="006B784B" w:rsidRDefault="002571A3" w:rsidP="002571A3">
      <w:pPr>
        <w:rPr>
          <w:rFonts w:ascii="Book Antiqua" w:hAnsi="Book Antiqua"/>
        </w:rPr>
      </w:pPr>
      <w:r w:rsidRPr="006B784B">
        <w:rPr>
          <w:rFonts w:ascii="Book Antiqua" w:hAnsi="Book Antiqua"/>
          <w:b/>
          <w:noProof/>
          <w:sz w:val="24"/>
          <w:szCs w:val="24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141605</wp:posOffset>
            </wp:positionV>
            <wp:extent cx="2714625" cy="5777865"/>
            <wp:effectExtent l="0" t="0" r="9525" b="0"/>
            <wp:wrapSquare wrapText="bothSides"/>
            <wp:docPr id="4" name="Picture 4" descr="C:\Users\Mtrushkowsky\AppData\Local\Microsoft\Windows\Temporary Internet Files\Content.Outlook\Y2LMV28V\ti30xsmvezback_hi.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rushkowsky\AppData\Local\Microsoft\Windows\Temporary Internet Files\Content.Outlook\Y2LMV28V\ti30xsmvezback_hi.3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29" t="6801" r="25000" b="11030"/>
                    <a:stretch/>
                  </pic:blipFill>
                  <pic:spPr bwMode="auto">
                    <a:xfrm>
                      <a:off x="0" y="0"/>
                      <a:ext cx="2714625" cy="577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571A3" w:rsidRPr="006B784B" w:rsidRDefault="006B784B" w:rsidP="002571A3">
      <w:pPr>
        <w:pStyle w:val="ListParagraph"/>
        <w:spacing w:after="240"/>
        <w:rPr>
          <w:rFonts w:ascii="Book Antiqua" w:hAnsi="Book Antiqua"/>
          <w:b/>
          <w:sz w:val="28"/>
          <w:szCs w:val="24"/>
        </w:rPr>
      </w:pPr>
      <w:r>
        <w:rPr>
          <w:rFonts w:ascii="Book Antiqua" w:hAnsi="Book Antiqua"/>
          <w:b/>
          <w:sz w:val="28"/>
          <w:szCs w:val="24"/>
        </w:rPr>
        <w:t>TO CREATE A FUNCTION</w:t>
      </w:r>
      <w:r w:rsidR="004668C0">
        <w:rPr>
          <w:rFonts w:ascii="Book Antiqua" w:hAnsi="Book Antiqua"/>
          <w:b/>
          <w:sz w:val="28"/>
          <w:szCs w:val="24"/>
        </w:rPr>
        <w:t xml:space="preserve"> (IN/OUT)</w:t>
      </w:r>
      <w:r>
        <w:rPr>
          <w:rFonts w:ascii="Book Antiqua" w:hAnsi="Book Antiqua"/>
          <w:b/>
          <w:sz w:val="28"/>
          <w:szCs w:val="24"/>
        </w:rPr>
        <w:t xml:space="preserve"> TABLE FOR A FUNCTION RULE</w:t>
      </w:r>
    </w:p>
    <w:p w:rsidR="006B784B" w:rsidRPr="006B784B" w:rsidRDefault="002571A3" w:rsidP="006B784B">
      <w:pPr>
        <w:pStyle w:val="ListParagraph"/>
        <w:rPr>
          <w:rFonts w:ascii="Book Antiqua" w:hAnsi="Book Antiqua"/>
          <w:sz w:val="24"/>
        </w:rPr>
      </w:pPr>
      <w:r w:rsidRPr="006B784B">
        <w:rPr>
          <w:rFonts w:ascii="Book Antiqua" w:hAnsi="Book Antiqua"/>
          <w:sz w:val="24"/>
        </w:rPr>
        <w:t xml:space="preserve">For example, follow these steps to enter the function </w:t>
      </w:r>
      <w:r w:rsidR="0041359C">
        <w:rPr>
          <w:rFonts w:ascii="Book Antiqua" w:hAnsi="Book Antiqua"/>
          <w:sz w:val="24"/>
        </w:rPr>
        <w:t>rule</w:t>
      </w:r>
    </w:p>
    <w:p w:rsidR="002571A3" w:rsidRPr="006B784B" w:rsidRDefault="002571A3" w:rsidP="006B784B">
      <w:pPr>
        <w:rPr>
          <w:rFonts w:ascii="Book Antiqua" w:hAnsi="Book Antiqua"/>
          <w:sz w:val="24"/>
        </w:rPr>
      </w:pPr>
      <w:r w:rsidRPr="006B784B">
        <w:rPr>
          <w:rFonts w:ascii="Book Antiqua" w:hAnsi="Book Antiqua"/>
          <w:i/>
          <w:sz w:val="24"/>
        </w:rPr>
        <w:t>y</w:t>
      </w:r>
      <w:r w:rsidRPr="006B784B">
        <w:rPr>
          <w:rFonts w:ascii="Book Antiqua" w:hAnsi="Book Antiqua"/>
          <w:sz w:val="24"/>
        </w:rPr>
        <w:t xml:space="preserve"> = </w:t>
      </w:r>
      <w:proofErr w:type="gramStart"/>
      <w:r w:rsidRPr="006B784B">
        <w:rPr>
          <w:rFonts w:ascii="Book Antiqua" w:hAnsi="Book Antiqua"/>
          <w:sz w:val="24"/>
        </w:rPr>
        <w:t>2</w:t>
      </w:r>
      <w:r w:rsidRPr="006B784B">
        <w:rPr>
          <w:rFonts w:ascii="Book Antiqua" w:hAnsi="Book Antiqua"/>
          <w:i/>
          <w:sz w:val="24"/>
        </w:rPr>
        <w:t>x</w:t>
      </w:r>
      <w:proofErr w:type="gramEnd"/>
      <w:r w:rsidRPr="006B784B">
        <w:rPr>
          <w:rFonts w:ascii="Book Antiqua" w:hAnsi="Book Antiqua"/>
          <w:sz w:val="24"/>
        </w:rPr>
        <w:t>+1.</w:t>
      </w:r>
    </w:p>
    <w:p w:rsidR="006B784B" w:rsidRPr="006B784B" w:rsidRDefault="004668C0" w:rsidP="006B784B">
      <w:pPr>
        <w:pStyle w:val="ListParagraph"/>
        <w:ind w:left="2880" w:firstLine="720"/>
        <w:rPr>
          <w:rFonts w:ascii="Book Antiqua" w:hAnsi="Book Antiqua"/>
          <w:sz w:val="24"/>
        </w:rPr>
      </w:pPr>
      <w:r w:rsidRPr="006B784B">
        <w:rPr>
          <w:rFonts w:ascii="Book Antiqua" w:hAnsi="Book Antiqu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109220</wp:posOffset>
                </wp:positionV>
                <wp:extent cx="1676400" cy="6381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38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F876C8" id="Rectangle 1" o:spid="_x0000_s1026" style="position:absolute;margin-left:10.5pt;margin-top:8.6pt;width:132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" fillcolor="#a5a5a5 [2092]" strokecolor="#a5a5a5 [3206]" strokeweight="1pt"/>
            </w:pict>
          </mc:Fallback>
        </mc:AlternateContent>
      </w:r>
    </w:p>
    <w:p w:rsidR="002571A3" w:rsidRPr="006B784B" w:rsidRDefault="002571A3" w:rsidP="002571A3">
      <w:pPr>
        <w:pStyle w:val="ListParagraph"/>
        <w:numPr>
          <w:ilvl w:val="0"/>
          <w:numId w:val="2"/>
        </w:numPr>
        <w:spacing w:after="240"/>
        <w:rPr>
          <w:rFonts w:ascii="Book Antiqua" w:hAnsi="Book Antiqua"/>
          <w:sz w:val="24"/>
        </w:rPr>
      </w:pPr>
      <w:r w:rsidRPr="006B784B">
        <w:rPr>
          <w:rFonts w:ascii="Book Antiqua" w:hAnsi="Book Antiqua"/>
          <w:sz w:val="24"/>
        </w:rPr>
        <w:t xml:space="preserve">Press </w:t>
      </w:r>
      <w:r w:rsidRPr="006B784B">
        <w:rPr>
          <w:rFonts w:ascii="Book Antiqua" w:hAnsi="Book Antiqua"/>
          <w:noProof/>
          <w:sz w:val="24"/>
        </w:rPr>
        <w:drawing>
          <wp:inline distT="0" distB="0" distL="0" distR="0" wp14:anchorId="39624D42" wp14:editId="0B3AB6F8">
            <wp:extent cx="447675" cy="285750"/>
            <wp:effectExtent l="19050" t="19050" r="28575" b="190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85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571A3" w:rsidRPr="006B784B" w:rsidRDefault="002571A3" w:rsidP="002571A3">
      <w:pPr>
        <w:pStyle w:val="ListParagraph"/>
        <w:numPr>
          <w:ilvl w:val="0"/>
          <w:numId w:val="2"/>
        </w:numPr>
        <w:spacing w:after="240"/>
        <w:rPr>
          <w:rFonts w:ascii="Book Antiqua" w:hAnsi="Book Antiqua"/>
          <w:sz w:val="24"/>
        </w:rPr>
      </w:pPr>
      <w:r w:rsidRPr="006B784B">
        <w:rPr>
          <w:rFonts w:ascii="Book Antiqua" w:hAnsi="Book Antiqua"/>
          <w:sz w:val="24"/>
        </w:rPr>
        <w:t xml:space="preserve">Press  </w:t>
      </w:r>
      <w:r w:rsidRPr="006B784B">
        <w:rPr>
          <w:rFonts w:ascii="Book Antiqua" w:hAnsi="Book Antiqua"/>
          <w:noProof/>
          <w:sz w:val="24"/>
        </w:rPr>
        <w:drawing>
          <wp:inline distT="0" distB="0" distL="0" distR="0" wp14:anchorId="4F10C9BA" wp14:editId="5217D03E">
            <wp:extent cx="504825" cy="352425"/>
            <wp:effectExtent l="19050" t="19050" r="28575" b="2857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524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B784B">
        <w:rPr>
          <w:rFonts w:ascii="Book Antiqua" w:hAnsi="Book Antiqua"/>
          <w:sz w:val="24"/>
        </w:rPr>
        <w:t xml:space="preserve">, </w:t>
      </w:r>
      <w:r w:rsidRPr="006B784B">
        <w:rPr>
          <w:rFonts w:ascii="Book Antiqua" w:hAnsi="Book Antiqua"/>
          <w:noProof/>
          <w:sz w:val="24"/>
        </w:rPr>
        <w:drawing>
          <wp:inline distT="0" distB="0" distL="0" distR="0" wp14:anchorId="769CB509" wp14:editId="74DA044A">
            <wp:extent cx="495300" cy="361950"/>
            <wp:effectExtent l="19050" t="19050" r="19050" b="1905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61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B784B">
        <w:rPr>
          <w:rFonts w:ascii="Book Antiqua" w:hAnsi="Book Antiqua"/>
          <w:sz w:val="24"/>
        </w:rPr>
        <w:t xml:space="preserve">, </w:t>
      </w:r>
      <w:r w:rsidRPr="006B784B">
        <w:rPr>
          <w:rFonts w:ascii="Book Antiqua" w:hAnsi="Book Antiqua"/>
          <w:noProof/>
          <w:sz w:val="24"/>
        </w:rPr>
        <w:drawing>
          <wp:inline distT="0" distB="0" distL="0" distR="0" wp14:anchorId="6AE38BFB" wp14:editId="367E1B30">
            <wp:extent cx="523875" cy="390525"/>
            <wp:effectExtent l="19050" t="19050" r="28575" b="285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B784B">
        <w:rPr>
          <w:rFonts w:ascii="Book Antiqua" w:hAnsi="Book Antiqua"/>
          <w:sz w:val="24"/>
        </w:rPr>
        <w:t xml:space="preserve">, </w:t>
      </w:r>
      <w:r w:rsidRPr="006B784B">
        <w:rPr>
          <w:rFonts w:ascii="Book Antiqua" w:hAnsi="Book Antiqua"/>
          <w:noProof/>
          <w:sz w:val="24"/>
        </w:rPr>
        <w:drawing>
          <wp:inline distT="0" distB="0" distL="0" distR="0" wp14:anchorId="1EE5D5C8" wp14:editId="72472F39">
            <wp:extent cx="485775" cy="381000"/>
            <wp:effectExtent l="19050" t="19050" r="28575" b="190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81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6B784B">
        <w:rPr>
          <w:rFonts w:ascii="Book Antiqua" w:hAnsi="Book Antiqua"/>
          <w:sz w:val="24"/>
        </w:rPr>
        <w:t>,</w:t>
      </w:r>
    </w:p>
    <w:p w:rsidR="002571A3" w:rsidRPr="006B784B" w:rsidRDefault="002571A3" w:rsidP="002571A3">
      <w:pPr>
        <w:pStyle w:val="ListParagraph"/>
        <w:numPr>
          <w:ilvl w:val="0"/>
          <w:numId w:val="2"/>
        </w:numPr>
        <w:spacing w:after="240"/>
        <w:rPr>
          <w:rFonts w:ascii="Book Antiqua" w:hAnsi="Book Antiqua"/>
          <w:sz w:val="24"/>
        </w:rPr>
      </w:pPr>
      <w:r w:rsidRPr="006B784B">
        <w:rPr>
          <w:rFonts w:ascii="Book Antiqua" w:hAnsi="Book Antiqua"/>
          <w:sz w:val="24"/>
        </w:rPr>
        <w:t xml:space="preserve">Press </w:t>
      </w:r>
      <w:r w:rsidRPr="006B784B">
        <w:rPr>
          <w:rFonts w:ascii="Book Antiqua" w:hAnsi="Book Antiqua"/>
          <w:noProof/>
          <w:sz w:val="24"/>
        </w:rPr>
        <w:drawing>
          <wp:inline distT="0" distB="0" distL="0" distR="0" wp14:anchorId="1DD4F922" wp14:editId="0E6656DC">
            <wp:extent cx="476250" cy="3429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1A3" w:rsidRPr="006B784B" w:rsidRDefault="002571A3" w:rsidP="002571A3">
      <w:pPr>
        <w:pStyle w:val="ListParagraph"/>
        <w:numPr>
          <w:ilvl w:val="0"/>
          <w:numId w:val="2"/>
        </w:numPr>
        <w:spacing w:after="240"/>
        <w:rPr>
          <w:rFonts w:ascii="Book Antiqua" w:hAnsi="Book Antiqua"/>
          <w:sz w:val="24"/>
        </w:rPr>
      </w:pPr>
      <w:r w:rsidRPr="006B784B">
        <w:rPr>
          <w:rFonts w:ascii="Book Antiqua" w:hAnsi="Book Antiqua"/>
          <w:sz w:val="24"/>
        </w:rPr>
        <w:t>You will see a menu with three options:</w:t>
      </w:r>
    </w:p>
    <w:p w:rsidR="002571A3" w:rsidRPr="006B784B" w:rsidRDefault="002571A3" w:rsidP="002571A3">
      <w:pPr>
        <w:pStyle w:val="ListParagraph"/>
        <w:numPr>
          <w:ilvl w:val="5"/>
          <w:numId w:val="2"/>
        </w:numPr>
        <w:spacing w:after="240"/>
        <w:rPr>
          <w:rFonts w:ascii="Book Antiqua" w:hAnsi="Book Antiqua"/>
          <w:sz w:val="24"/>
        </w:rPr>
      </w:pPr>
      <w:r w:rsidRPr="004668C0">
        <w:rPr>
          <w:rFonts w:ascii="Book Antiqua" w:hAnsi="Book Antiqua"/>
          <w:b/>
          <w:sz w:val="24"/>
          <w:u w:val="single"/>
        </w:rPr>
        <w:t>Start</w:t>
      </w:r>
      <w:r w:rsidRPr="006B784B">
        <w:rPr>
          <w:rFonts w:ascii="Book Antiqua" w:hAnsi="Book Antiqua"/>
          <w:sz w:val="24"/>
        </w:rPr>
        <w:t xml:space="preserve"> This tells the calculator what input to start with. It is set to start with an input of zero.</w:t>
      </w:r>
    </w:p>
    <w:p w:rsidR="002571A3" w:rsidRPr="006B784B" w:rsidRDefault="002571A3" w:rsidP="002571A3">
      <w:pPr>
        <w:pStyle w:val="ListParagraph"/>
        <w:numPr>
          <w:ilvl w:val="5"/>
          <w:numId w:val="2"/>
        </w:numPr>
        <w:spacing w:after="240"/>
        <w:rPr>
          <w:rFonts w:ascii="Book Antiqua" w:hAnsi="Book Antiqua"/>
          <w:sz w:val="24"/>
        </w:rPr>
      </w:pPr>
      <w:r w:rsidRPr="004668C0">
        <w:rPr>
          <w:rFonts w:ascii="Book Antiqua" w:hAnsi="Book Antiqua"/>
          <w:b/>
          <w:sz w:val="24"/>
          <w:u w:val="single"/>
        </w:rPr>
        <w:t>Step</w:t>
      </w:r>
      <w:r w:rsidRPr="006B784B">
        <w:rPr>
          <w:rFonts w:ascii="Book Antiqua" w:hAnsi="Book Antiqua"/>
          <w:sz w:val="24"/>
        </w:rPr>
        <w:t xml:space="preserve"> This </w:t>
      </w:r>
      <w:r w:rsidR="004668C0">
        <w:rPr>
          <w:rFonts w:ascii="Book Antiqua" w:hAnsi="Book Antiqua"/>
          <w:sz w:val="24"/>
        </w:rPr>
        <w:t>tells the calculator ho</w:t>
      </w:r>
      <w:r w:rsidRPr="006B784B">
        <w:rPr>
          <w:rFonts w:ascii="Book Antiqua" w:hAnsi="Book Antiqua"/>
          <w:sz w:val="24"/>
        </w:rPr>
        <w:t xml:space="preserve">w much you want each input to go up </w:t>
      </w:r>
      <w:proofErr w:type="gramStart"/>
      <w:r w:rsidRPr="006B784B">
        <w:rPr>
          <w:rFonts w:ascii="Book Antiqua" w:hAnsi="Book Antiqua"/>
          <w:sz w:val="24"/>
        </w:rPr>
        <w:t>by</w:t>
      </w:r>
      <w:proofErr w:type="gramEnd"/>
      <w:r w:rsidRPr="006B784B">
        <w:rPr>
          <w:rFonts w:ascii="Book Antiqua" w:hAnsi="Book Antiqua"/>
          <w:sz w:val="24"/>
        </w:rPr>
        <w:t>. It is set at one, which means the in</w:t>
      </w:r>
      <w:r w:rsidR="004668C0">
        <w:rPr>
          <w:rFonts w:ascii="Book Antiqua" w:hAnsi="Book Antiqua"/>
          <w:sz w:val="24"/>
        </w:rPr>
        <w:t>puts will be consecutive and go</w:t>
      </w:r>
      <w:r w:rsidRPr="006B784B">
        <w:rPr>
          <w:rFonts w:ascii="Book Antiqua" w:hAnsi="Book Antiqua"/>
          <w:sz w:val="24"/>
        </w:rPr>
        <w:t xml:space="preserve"> up by </w:t>
      </w:r>
      <w:proofErr w:type="gramStart"/>
      <w:r w:rsidRPr="006B784B">
        <w:rPr>
          <w:rFonts w:ascii="Book Antiqua" w:hAnsi="Book Antiqua"/>
          <w:sz w:val="24"/>
        </w:rPr>
        <w:t>1</w:t>
      </w:r>
      <w:proofErr w:type="gramEnd"/>
      <w:r w:rsidRPr="006B784B">
        <w:rPr>
          <w:rFonts w:ascii="Book Antiqua" w:hAnsi="Book Antiqua"/>
          <w:sz w:val="24"/>
        </w:rPr>
        <w:t>.</w:t>
      </w:r>
    </w:p>
    <w:p w:rsidR="006B784B" w:rsidRPr="006B784B" w:rsidRDefault="002571A3" w:rsidP="002571A3">
      <w:pPr>
        <w:pStyle w:val="ListParagraph"/>
        <w:numPr>
          <w:ilvl w:val="5"/>
          <w:numId w:val="2"/>
        </w:numPr>
        <w:spacing w:after="240"/>
        <w:rPr>
          <w:rFonts w:ascii="Book Antiqua" w:hAnsi="Book Antiqua"/>
          <w:sz w:val="24"/>
        </w:rPr>
      </w:pPr>
      <w:r w:rsidRPr="006B784B">
        <w:rPr>
          <w:rFonts w:ascii="Book Antiqua" w:hAnsi="Book Antiqua"/>
          <w:color w:val="FFFFFF" w:themeColor="background1"/>
          <w:sz w:val="24"/>
          <w:highlight w:val="black"/>
        </w:rPr>
        <w:t>Auto</w:t>
      </w:r>
      <w:r w:rsidRPr="006B784B">
        <w:rPr>
          <w:rFonts w:ascii="Book Antiqua" w:hAnsi="Book Antiqua"/>
          <w:sz w:val="24"/>
        </w:rPr>
        <w:t xml:space="preserve"> or </w:t>
      </w:r>
      <w:r w:rsidRPr="006B784B">
        <w:rPr>
          <w:rFonts w:ascii="Book Antiqua" w:hAnsi="Book Antiqua"/>
          <w:color w:val="FFFFFF" w:themeColor="background1"/>
          <w:sz w:val="24"/>
          <w:highlight w:val="black"/>
        </w:rPr>
        <w:t>Ask-</w:t>
      </w:r>
      <w:r w:rsidRPr="006B784B">
        <w:rPr>
          <w:rFonts w:ascii="Book Antiqua" w:hAnsi="Book Antiqua"/>
          <w:i/>
          <w:color w:val="FFFFFF" w:themeColor="background1"/>
          <w:sz w:val="24"/>
          <w:highlight w:val="black"/>
        </w:rPr>
        <w:t>x</w:t>
      </w:r>
      <w:r w:rsidRPr="006B784B">
        <w:rPr>
          <w:rFonts w:ascii="Book Antiqua" w:hAnsi="Book Antiqua"/>
          <w:i/>
          <w:color w:val="FFFFFF" w:themeColor="background1"/>
          <w:sz w:val="24"/>
        </w:rPr>
        <w:t xml:space="preserve"> </w:t>
      </w:r>
      <w:r w:rsidRPr="006B784B">
        <w:rPr>
          <w:rFonts w:ascii="Book Antiqua" w:hAnsi="Book Antiqua"/>
          <w:sz w:val="24"/>
        </w:rPr>
        <w:t xml:space="preserve">– Auto tells the calculator you want it </w:t>
      </w:r>
      <w:proofErr w:type="gramStart"/>
      <w:r w:rsidRPr="006B784B">
        <w:rPr>
          <w:rFonts w:ascii="Book Antiqua" w:hAnsi="Book Antiqua"/>
          <w:sz w:val="24"/>
        </w:rPr>
        <w:t xml:space="preserve">to </w:t>
      </w:r>
      <w:r w:rsidR="004F2EF4">
        <w:rPr>
          <w:rFonts w:ascii="Book Antiqua" w:hAnsi="Book Antiqua"/>
          <w:sz w:val="24"/>
        </w:rPr>
        <w:t xml:space="preserve">automatically </w:t>
      </w:r>
      <w:r w:rsidRPr="006B784B">
        <w:rPr>
          <w:rFonts w:ascii="Book Antiqua" w:hAnsi="Book Antiqua"/>
          <w:sz w:val="24"/>
        </w:rPr>
        <w:t>fill</w:t>
      </w:r>
      <w:proofErr w:type="gramEnd"/>
      <w:r w:rsidRPr="006B784B">
        <w:rPr>
          <w:rFonts w:ascii="Book Antiqua" w:hAnsi="Book Antiqua"/>
          <w:sz w:val="24"/>
        </w:rPr>
        <w:t xml:space="preserve"> out the inputs and outputs using your directions from Start and Step.</w:t>
      </w:r>
      <w:r w:rsidR="006B784B" w:rsidRPr="006B784B">
        <w:rPr>
          <w:rFonts w:ascii="Book Antiqua" w:hAnsi="Book Antiqua"/>
          <w:sz w:val="24"/>
        </w:rPr>
        <w:t xml:space="preserve"> </w:t>
      </w:r>
    </w:p>
    <w:p w:rsidR="002571A3" w:rsidRPr="006B784B" w:rsidRDefault="006B784B" w:rsidP="006B784B">
      <w:pPr>
        <w:pStyle w:val="ListParagraph"/>
        <w:numPr>
          <w:ilvl w:val="0"/>
          <w:numId w:val="2"/>
        </w:numPr>
        <w:spacing w:after="240"/>
        <w:ind w:left="4320"/>
        <w:rPr>
          <w:rFonts w:ascii="Book Antiqua" w:hAnsi="Book Antiqua"/>
          <w:sz w:val="24"/>
        </w:rPr>
      </w:pPr>
      <w:r w:rsidRPr="006B784B">
        <w:rPr>
          <w:rFonts w:ascii="Book Antiqua" w:hAnsi="Book Antiqua"/>
          <w:sz w:val="24"/>
        </w:rPr>
        <w:t xml:space="preserve">Choose </w:t>
      </w:r>
      <w:r w:rsidRPr="006B784B">
        <w:rPr>
          <w:rFonts w:ascii="Book Antiqua" w:hAnsi="Book Antiqua"/>
          <w:color w:val="FFFFFF" w:themeColor="background1"/>
          <w:sz w:val="24"/>
          <w:highlight w:val="black"/>
        </w:rPr>
        <w:t>Auto</w:t>
      </w:r>
      <w:r w:rsidRPr="006B784B">
        <w:rPr>
          <w:rFonts w:ascii="Book Antiqua" w:hAnsi="Book Antiqua"/>
          <w:color w:val="FFFFFF" w:themeColor="background1"/>
          <w:sz w:val="24"/>
        </w:rPr>
        <w:t xml:space="preserve">, </w:t>
      </w:r>
      <w:r w:rsidRPr="006B784B">
        <w:rPr>
          <w:rFonts w:ascii="Book Antiqua" w:hAnsi="Book Antiqua"/>
          <w:sz w:val="24"/>
        </w:rPr>
        <w:t xml:space="preserve">and press </w:t>
      </w:r>
      <w:r w:rsidRPr="006B784B">
        <w:rPr>
          <w:rFonts w:ascii="Book Antiqua" w:hAnsi="Book Antiqua"/>
          <w:noProof/>
          <w:sz w:val="24"/>
        </w:rPr>
        <w:drawing>
          <wp:inline distT="0" distB="0" distL="0" distR="0" wp14:anchorId="4808C1A9" wp14:editId="12FA49F0">
            <wp:extent cx="476250" cy="342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84B">
        <w:rPr>
          <w:rFonts w:ascii="Book Antiqua" w:hAnsi="Book Antiqua"/>
          <w:sz w:val="24"/>
        </w:rPr>
        <w:t xml:space="preserve"> twice. </w:t>
      </w:r>
    </w:p>
    <w:p w:rsidR="006B784B" w:rsidRPr="006B784B" w:rsidRDefault="006B784B" w:rsidP="006B784B">
      <w:pPr>
        <w:pStyle w:val="ListParagraph"/>
        <w:numPr>
          <w:ilvl w:val="0"/>
          <w:numId w:val="2"/>
        </w:numPr>
        <w:spacing w:after="240"/>
        <w:ind w:left="4320"/>
        <w:rPr>
          <w:rFonts w:ascii="Book Antiqua" w:hAnsi="Book Antiqua"/>
          <w:sz w:val="24"/>
        </w:rPr>
      </w:pPr>
      <w:r w:rsidRPr="006B784B">
        <w:rPr>
          <w:rFonts w:ascii="Book Antiqua" w:hAnsi="Book Antiqua"/>
          <w:sz w:val="24"/>
        </w:rPr>
        <w:t xml:space="preserve">You should see an input and output table for the function you entered. </w:t>
      </w:r>
    </w:p>
    <w:p w:rsidR="004668C0" w:rsidRDefault="006B784B" w:rsidP="004668C0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lastRenderedPageBreak/>
        <w:t>TO ENTER A FUNCTION RULE AND PLAY THE FUNCTION GAME USING THE CALCULATOR</w:t>
      </w:r>
    </w:p>
    <w:p w:rsidR="004F2EF4" w:rsidRDefault="004F2EF4" w:rsidP="0041359C">
      <w:pPr>
        <w:pStyle w:val="ListParagraph"/>
        <w:rPr>
          <w:rFonts w:ascii="Book Antiqua" w:hAnsi="Book Antiqua"/>
          <w:sz w:val="24"/>
        </w:rPr>
      </w:pPr>
      <w:proofErr w:type="gramStart"/>
      <w:r>
        <w:rPr>
          <w:rFonts w:ascii="Book Antiqua" w:hAnsi="Book Antiqua"/>
          <w:sz w:val="24"/>
        </w:rPr>
        <w:t>Let’s</w:t>
      </w:r>
      <w:proofErr w:type="gramEnd"/>
      <w:r>
        <w:rPr>
          <w:rFonts w:ascii="Book Antiqua" w:hAnsi="Book Antiqua"/>
          <w:sz w:val="24"/>
        </w:rPr>
        <w:t xml:space="preserve"> imagine Stanley and Stella are going to be playing the function game using a TI-30XS. </w:t>
      </w:r>
    </w:p>
    <w:p w:rsidR="004F2EF4" w:rsidRDefault="004F2EF4" w:rsidP="0041359C">
      <w:pPr>
        <w:pStyle w:val="ListParagraph"/>
        <w:rPr>
          <w:rFonts w:ascii="Book Antiqua" w:hAnsi="Book Antiqua"/>
          <w:sz w:val="24"/>
        </w:rPr>
      </w:pPr>
    </w:p>
    <w:p w:rsidR="004668C0" w:rsidRDefault="004F2EF4" w:rsidP="0041359C">
      <w:pPr>
        <w:pStyle w:val="ListParagrap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Stella would b</w:t>
      </w:r>
      <w:r w:rsidR="004668C0">
        <w:rPr>
          <w:rFonts w:ascii="Book Antiqua" w:hAnsi="Book Antiqua"/>
          <w:sz w:val="24"/>
        </w:rPr>
        <w:t xml:space="preserve">egin by entering a function rule into the calculator. </w:t>
      </w:r>
      <w:r>
        <w:rPr>
          <w:rFonts w:ascii="Book Antiqua" w:hAnsi="Book Antiqua"/>
          <w:sz w:val="24"/>
        </w:rPr>
        <w:t>As an</w:t>
      </w:r>
      <w:r w:rsidR="0041359C" w:rsidRPr="006B784B">
        <w:rPr>
          <w:rFonts w:ascii="Book Antiqua" w:hAnsi="Book Antiqua"/>
          <w:sz w:val="24"/>
        </w:rPr>
        <w:t xml:space="preserve"> example, </w:t>
      </w:r>
      <w:r>
        <w:rPr>
          <w:rFonts w:ascii="Book Antiqua" w:hAnsi="Book Antiqua"/>
          <w:sz w:val="24"/>
        </w:rPr>
        <w:t xml:space="preserve">she would </w:t>
      </w:r>
      <w:r w:rsidR="0041359C" w:rsidRPr="006B784B">
        <w:rPr>
          <w:rFonts w:ascii="Book Antiqua" w:hAnsi="Book Antiqua"/>
          <w:sz w:val="24"/>
        </w:rPr>
        <w:t>follow these steps to enter the function</w:t>
      </w:r>
      <w:r w:rsidR="0041359C">
        <w:rPr>
          <w:rFonts w:ascii="Book Antiqua" w:hAnsi="Book Antiqua"/>
          <w:sz w:val="24"/>
        </w:rPr>
        <w:t xml:space="preserve"> rule </w:t>
      </w:r>
      <w:proofErr w:type="gramStart"/>
      <w:r w:rsidR="0041359C">
        <w:rPr>
          <w:rFonts w:ascii="Book Antiqua" w:hAnsi="Book Antiqua"/>
          <w:sz w:val="24"/>
        </w:rPr>
        <w:t>In</w:t>
      </w:r>
      <w:proofErr w:type="gramEnd"/>
      <w:r w:rsidR="0041359C">
        <w:rPr>
          <w:rFonts w:ascii="Book Antiqua" w:hAnsi="Book Antiqua"/>
          <w:sz w:val="24"/>
        </w:rPr>
        <w:t xml:space="preserve"> + 6.</w:t>
      </w:r>
    </w:p>
    <w:p w:rsidR="006B784B" w:rsidRPr="006B784B" w:rsidRDefault="004668C0" w:rsidP="004668C0">
      <w:pPr>
        <w:pStyle w:val="ListParagraph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 </w:t>
      </w:r>
    </w:p>
    <w:p w:rsidR="0041359C" w:rsidRPr="0041359C" w:rsidRDefault="0041359C" w:rsidP="004F2EF4">
      <w:pPr>
        <w:pStyle w:val="ListParagraph"/>
        <w:numPr>
          <w:ilvl w:val="3"/>
          <w:numId w:val="2"/>
        </w:numPr>
        <w:spacing w:after="240"/>
        <w:ind w:left="108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P</w:t>
      </w:r>
      <w:r w:rsidRPr="0041359C">
        <w:rPr>
          <w:rFonts w:ascii="Book Antiqua" w:hAnsi="Book Antiqua"/>
          <w:sz w:val="24"/>
        </w:rPr>
        <w:t xml:space="preserve">ress </w:t>
      </w:r>
      <w:r w:rsidRPr="006B784B">
        <w:rPr>
          <w:noProof/>
        </w:rPr>
        <w:drawing>
          <wp:inline distT="0" distB="0" distL="0" distR="0" wp14:anchorId="2F769399" wp14:editId="7309116C">
            <wp:extent cx="447675" cy="285750"/>
            <wp:effectExtent l="19050" t="19050" r="28575" b="190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85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1359C" w:rsidRDefault="0041359C" w:rsidP="004F2EF4">
      <w:pPr>
        <w:pStyle w:val="ListParagraph"/>
        <w:numPr>
          <w:ilvl w:val="3"/>
          <w:numId w:val="2"/>
        </w:numPr>
        <w:ind w:left="108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 xml:space="preserve">Press </w:t>
      </w:r>
      <w:r w:rsidRPr="006B784B">
        <w:rPr>
          <w:rFonts w:ascii="Book Antiqua" w:hAnsi="Book Antiqua"/>
          <w:noProof/>
          <w:sz w:val="24"/>
        </w:rPr>
        <w:drawing>
          <wp:inline distT="0" distB="0" distL="0" distR="0" wp14:anchorId="32352F3E" wp14:editId="3D621BF0">
            <wp:extent cx="495300" cy="361950"/>
            <wp:effectExtent l="19050" t="19050" r="19050" b="190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61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4"/>
        </w:rPr>
        <w:t xml:space="preserve">, </w:t>
      </w:r>
      <w:r w:rsidRPr="006B784B">
        <w:rPr>
          <w:rFonts w:ascii="Book Antiqua" w:hAnsi="Book Antiqua"/>
          <w:noProof/>
          <w:sz w:val="24"/>
        </w:rPr>
        <w:drawing>
          <wp:inline distT="0" distB="0" distL="0" distR="0" wp14:anchorId="0AE54E48" wp14:editId="19F8E372">
            <wp:extent cx="523875" cy="390525"/>
            <wp:effectExtent l="19050" t="19050" r="28575" b="285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90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4"/>
        </w:rPr>
        <w:t xml:space="preserve">, </w:t>
      </w:r>
      <w:r>
        <w:rPr>
          <w:noProof/>
        </w:rPr>
        <w:drawing>
          <wp:inline distT="0" distB="0" distL="0" distR="0" wp14:anchorId="2682CC6C" wp14:editId="42F5B5F5">
            <wp:extent cx="523875" cy="454025"/>
            <wp:effectExtent l="0" t="0" r="9525" b="317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2EF4" w:rsidRDefault="006B784B" w:rsidP="004F2EF4">
      <w:pPr>
        <w:pStyle w:val="ListParagraph"/>
        <w:numPr>
          <w:ilvl w:val="3"/>
          <w:numId w:val="2"/>
        </w:numPr>
        <w:ind w:left="1080"/>
        <w:rPr>
          <w:rFonts w:ascii="Book Antiqua" w:hAnsi="Book Antiqua"/>
          <w:sz w:val="24"/>
        </w:rPr>
      </w:pPr>
      <w:r w:rsidRPr="006B784B">
        <w:rPr>
          <w:rFonts w:ascii="Book Antiqua" w:hAnsi="Book Antiqua"/>
          <w:sz w:val="24"/>
        </w:rPr>
        <w:t xml:space="preserve">On the options menu, </w:t>
      </w:r>
      <w:r w:rsidR="004F2EF4">
        <w:rPr>
          <w:rFonts w:ascii="Book Antiqua" w:hAnsi="Book Antiqua"/>
          <w:sz w:val="24"/>
        </w:rPr>
        <w:t xml:space="preserve">she would </w:t>
      </w:r>
      <w:r w:rsidRPr="006B784B">
        <w:rPr>
          <w:rFonts w:ascii="Book Antiqua" w:hAnsi="Book Antiqua"/>
          <w:sz w:val="24"/>
        </w:rPr>
        <w:t xml:space="preserve">choose </w:t>
      </w:r>
      <w:r w:rsidRPr="006B784B">
        <w:rPr>
          <w:rFonts w:ascii="Book Antiqua" w:hAnsi="Book Antiqua"/>
          <w:color w:val="FFFFFF" w:themeColor="background1"/>
          <w:sz w:val="24"/>
          <w:highlight w:val="black"/>
        </w:rPr>
        <w:t>Ask-</w:t>
      </w:r>
      <w:proofErr w:type="gramStart"/>
      <w:r w:rsidRPr="006B784B">
        <w:rPr>
          <w:rFonts w:ascii="Book Antiqua" w:hAnsi="Book Antiqua"/>
          <w:i/>
          <w:color w:val="FFFFFF" w:themeColor="background1"/>
          <w:sz w:val="24"/>
          <w:highlight w:val="black"/>
        </w:rPr>
        <w:t xml:space="preserve">x </w:t>
      </w:r>
      <w:r w:rsidR="004F2EF4">
        <w:rPr>
          <w:rFonts w:ascii="Book Antiqua" w:hAnsi="Book Antiqua"/>
          <w:sz w:val="24"/>
        </w:rPr>
        <w:t>.</w:t>
      </w:r>
      <w:proofErr w:type="gramEnd"/>
      <w:r w:rsidR="004F2EF4">
        <w:rPr>
          <w:rFonts w:ascii="Book Antiqua" w:hAnsi="Book Antiqua"/>
          <w:sz w:val="24"/>
        </w:rPr>
        <w:t xml:space="preserve"> Choosing </w:t>
      </w:r>
      <w:r w:rsidR="004F2EF4" w:rsidRPr="006B784B">
        <w:rPr>
          <w:rFonts w:ascii="Book Antiqua" w:hAnsi="Book Antiqua"/>
          <w:color w:val="FFFFFF" w:themeColor="background1"/>
          <w:sz w:val="24"/>
          <w:highlight w:val="black"/>
        </w:rPr>
        <w:t>Ask-</w:t>
      </w:r>
      <w:r w:rsidR="004F2EF4" w:rsidRPr="006B784B">
        <w:rPr>
          <w:rFonts w:ascii="Book Antiqua" w:hAnsi="Book Antiqua"/>
          <w:i/>
          <w:color w:val="FFFFFF" w:themeColor="background1"/>
          <w:sz w:val="24"/>
          <w:highlight w:val="black"/>
        </w:rPr>
        <w:t>x</w:t>
      </w:r>
      <w:r w:rsidR="004F2EF4">
        <w:rPr>
          <w:rFonts w:ascii="Book Antiqua" w:hAnsi="Book Antiqua"/>
          <w:i/>
          <w:color w:val="FFFFFF" w:themeColor="background1"/>
          <w:sz w:val="24"/>
        </w:rPr>
        <w:t xml:space="preserve"> </w:t>
      </w:r>
      <w:r w:rsidR="004F2EF4">
        <w:rPr>
          <w:rFonts w:ascii="Book Antiqua" w:hAnsi="Book Antiqua"/>
          <w:sz w:val="24"/>
        </w:rPr>
        <w:t>tells the calculator</w:t>
      </w:r>
      <w:r w:rsidR="004F2EF4">
        <w:rPr>
          <w:rFonts w:ascii="Book Antiqua" w:hAnsi="Book Antiqua"/>
          <w:i/>
          <w:sz w:val="24"/>
        </w:rPr>
        <w:t xml:space="preserve"> </w:t>
      </w:r>
      <w:r w:rsidR="004F2EF4">
        <w:rPr>
          <w:rFonts w:ascii="Book Antiqua" w:hAnsi="Book Antiqua"/>
          <w:sz w:val="24"/>
        </w:rPr>
        <w:t xml:space="preserve">you want to enter the inputs in manually, one at a time. </w:t>
      </w:r>
    </w:p>
    <w:p w:rsidR="006B784B" w:rsidRPr="006B784B" w:rsidRDefault="004F2EF4" w:rsidP="004F2EF4">
      <w:pPr>
        <w:pStyle w:val="ListParagraph"/>
        <w:numPr>
          <w:ilvl w:val="3"/>
          <w:numId w:val="2"/>
        </w:numPr>
        <w:ind w:left="108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Then Stella would</w:t>
      </w:r>
      <w:r w:rsidRPr="006B784B">
        <w:rPr>
          <w:rFonts w:ascii="Book Antiqua" w:hAnsi="Book Antiqua"/>
          <w:sz w:val="24"/>
        </w:rPr>
        <w:t xml:space="preserve"> </w:t>
      </w:r>
      <w:proofErr w:type="gramStart"/>
      <w:r w:rsidRPr="006B784B">
        <w:rPr>
          <w:rFonts w:ascii="Book Antiqua" w:hAnsi="Book Antiqua"/>
          <w:sz w:val="24"/>
        </w:rPr>
        <w:t xml:space="preserve">press </w:t>
      </w:r>
      <w:proofErr w:type="gramEnd"/>
      <w:r w:rsidRPr="006B784B">
        <w:rPr>
          <w:rFonts w:ascii="Book Antiqua" w:hAnsi="Book Antiqua"/>
          <w:noProof/>
          <w:sz w:val="24"/>
        </w:rPr>
        <w:drawing>
          <wp:inline distT="0" distB="0" distL="0" distR="0" wp14:anchorId="252DF204" wp14:editId="6EAA4B15">
            <wp:extent cx="476250" cy="342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84B">
        <w:rPr>
          <w:rFonts w:ascii="Book Antiqua" w:hAnsi="Book Antiqua"/>
          <w:sz w:val="24"/>
        </w:rPr>
        <w:t>.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</w:rPr>
        <w:t xml:space="preserve">  </w:t>
      </w:r>
      <w:r w:rsidRPr="004F2EF4">
        <w:rPr>
          <w:rFonts w:ascii="Book Antiqua" w:hAnsi="Book Antiqua"/>
          <w:i/>
          <w:sz w:val="24"/>
        </w:rPr>
        <w:t xml:space="preserve"> </w:t>
      </w:r>
    </w:p>
    <w:p w:rsidR="006B784B" w:rsidRPr="006B784B" w:rsidRDefault="006B784B" w:rsidP="004F2EF4">
      <w:pPr>
        <w:pStyle w:val="ListParagraph"/>
        <w:ind w:left="1080"/>
        <w:rPr>
          <w:rFonts w:ascii="Book Antiqua" w:hAnsi="Book Antiqua"/>
          <w:sz w:val="24"/>
        </w:rPr>
      </w:pPr>
    </w:p>
    <w:p w:rsidR="0041359C" w:rsidRPr="0041359C" w:rsidRDefault="004F2EF4" w:rsidP="004F2EF4">
      <w:pPr>
        <w:pStyle w:val="ListParagraph"/>
        <w:numPr>
          <w:ilvl w:val="3"/>
          <w:numId w:val="2"/>
        </w:numPr>
        <w:ind w:left="108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At this point, Stella</w:t>
      </w:r>
      <w:r w:rsidR="0041359C" w:rsidRPr="006B784B">
        <w:rPr>
          <w:rFonts w:ascii="Book Antiqua" w:hAnsi="Book Antiqua"/>
          <w:sz w:val="24"/>
        </w:rPr>
        <w:t xml:space="preserve"> should see a blank in-out function table. </w:t>
      </w:r>
    </w:p>
    <w:p w:rsidR="0041359C" w:rsidRPr="0041359C" w:rsidRDefault="0041359C" w:rsidP="004F2EF4">
      <w:pPr>
        <w:pStyle w:val="ListParagraph"/>
        <w:ind w:left="1080"/>
        <w:rPr>
          <w:rFonts w:ascii="Book Antiqua" w:hAnsi="Book Antiqua"/>
          <w:sz w:val="24"/>
        </w:rPr>
      </w:pPr>
    </w:p>
    <w:p w:rsidR="004F2EF4" w:rsidRPr="004F2EF4" w:rsidRDefault="004F2EF4" w:rsidP="004F2EF4">
      <w:pPr>
        <w:pStyle w:val="ListParagraph"/>
        <w:numPr>
          <w:ilvl w:val="3"/>
          <w:numId w:val="2"/>
        </w:numPr>
        <w:ind w:left="108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Next, Stella would give</w:t>
      </w:r>
      <w:r w:rsidR="006B784B" w:rsidRPr="006B784B">
        <w:rPr>
          <w:rFonts w:ascii="Book Antiqua" w:hAnsi="Book Antiqua"/>
          <w:sz w:val="24"/>
        </w:rPr>
        <w:t xml:space="preserve"> the calculator to </w:t>
      </w:r>
      <w:r>
        <w:rPr>
          <w:rFonts w:ascii="Book Antiqua" w:hAnsi="Book Antiqua"/>
          <w:sz w:val="24"/>
        </w:rPr>
        <w:t xml:space="preserve">her partner, Stanley. </w:t>
      </w:r>
      <w:r w:rsidR="006B784B" w:rsidRPr="006B784B">
        <w:rPr>
          <w:rFonts w:ascii="Book Antiqua" w:hAnsi="Book Antiqua"/>
          <w:sz w:val="24"/>
        </w:rPr>
        <w:t xml:space="preserve"> </w:t>
      </w:r>
    </w:p>
    <w:p w:rsidR="004F2EF4" w:rsidRDefault="004F2EF4" w:rsidP="004F2EF4">
      <w:pPr>
        <w:pStyle w:val="ListParagraph"/>
        <w:ind w:left="1080"/>
        <w:rPr>
          <w:rFonts w:ascii="Book Antiqua" w:hAnsi="Book Antiqua"/>
          <w:sz w:val="24"/>
        </w:rPr>
      </w:pPr>
    </w:p>
    <w:p w:rsidR="004668C0" w:rsidRDefault="004F2EF4" w:rsidP="004F2EF4">
      <w:pPr>
        <w:pStyle w:val="ListParagraph"/>
        <w:numPr>
          <w:ilvl w:val="3"/>
          <w:numId w:val="2"/>
        </w:numPr>
        <w:ind w:left="108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Stanley can e</w:t>
      </w:r>
      <w:r w:rsidR="004668C0">
        <w:rPr>
          <w:rFonts w:ascii="Book Antiqua" w:hAnsi="Book Antiqua"/>
          <w:sz w:val="24"/>
        </w:rPr>
        <w:t>nter an input into the function by p</w:t>
      </w:r>
      <w:r w:rsidR="006B784B" w:rsidRPr="006B784B">
        <w:rPr>
          <w:rFonts w:ascii="Book Antiqua" w:hAnsi="Book Antiqua"/>
          <w:sz w:val="24"/>
        </w:rPr>
        <w:t>ress</w:t>
      </w:r>
      <w:r w:rsidR="004668C0">
        <w:rPr>
          <w:rFonts w:ascii="Book Antiqua" w:hAnsi="Book Antiqua"/>
          <w:sz w:val="24"/>
        </w:rPr>
        <w:t>ing</w:t>
      </w:r>
      <w:r w:rsidR="006B784B" w:rsidRPr="006B784B">
        <w:rPr>
          <w:rFonts w:ascii="Book Antiqua" w:hAnsi="Book Antiqua"/>
          <w:sz w:val="24"/>
        </w:rPr>
        <w:t xml:space="preserve"> any number and </w:t>
      </w:r>
      <w:r w:rsidRPr="006B784B">
        <w:rPr>
          <w:rFonts w:ascii="Book Antiqua" w:hAnsi="Book Antiqua"/>
          <w:sz w:val="24"/>
        </w:rPr>
        <w:t>then</w:t>
      </w:r>
      <w:r w:rsidR="006B784B" w:rsidRPr="006B784B">
        <w:rPr>
          <w:rFonts w:ascii="Book Antiqua" w:hAnsi="Book Antiqua"/>
          <w:noProof/>
          <w:sz w:val="24"/>
        </w:rPr>
        <w:drawing>
          <wp:inline distT="0" distB="0" distL="0" distR="0" wp14:anchorId="3DDD3E48" wp14:editId="6BAB26C5">
            <wp:extent cx="476250" cy="342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8C0">
        <w:rPr>
          <w:rFonts w:ascii="Book Antiqua" w:hAnsi="Book Antiqua"/>
          <w:sz w:val="24"/>
        </w:rPr>
        <w:t>. T</w:t>
      </w:r>
      <w:r w:rsidR="006B784B">
        <w:rPr>
          <w:rFonts w:ascii="Book Antiqua" w:hAnsi="Book Antiqua"/>
          <w:sz w:val="24"/>
        </w:rPr>
        <w:t xml:space="preserve">he calculator will use the function </w:t>
      </w:r>
      <w:r w:rsidR="004668C0">
        <w:rPr>
          <w:rFonts w:ascii="Book Antiqua" w:hAnsi="Book Antiqua"/>
          <w:sz w:val="24"/>
        </w:rPr>
        <w:t>entered in steps 1-3 and display the output.</w:t>
      </w:r>
    </w:p>
    <w:p w:rsidR="004668C0" w:rsidRDefault="004668C0" w:rsidP="004F2EF4">
      <w:pPr>
        <w:pStyle w:val="ListParagraph"/>
        <w:ind w:left="1080"/>
        <w:rPr>
          <w:rFonts w:ascii="Book Antiqua" w:hAnsi="Book Antiqua"/>
          <w:sz w:val="24"/>
        </w:rPr>
      </w:pPr>
    </w:p>
    <w:p w:rsidR="006B784B" w:rsidRDefault="004F2EF4" w:rsidP="004F2EF4">
      <w:pPr>
        <w:pStyle w:val="ListParagraph"/>
        <w:numPr>
          <w:ilvl w:val="3"/>
          <w:numId w:val="2"/>
        </w:numPr>
        <w:ind w:left="108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Stanley can c</w:t>
      </w:r>
      <w:r w:rsidR="004668C0">
        <w:rPr>
          <w:rFonts w:ascii="Book Antiqua" w:hAnsi="Book Antiqua"/>
          <w:sz w:val="24"/>
        </w:rPr>
        <w:t xml:space="preserve">ontinue entering inputs until </w:t>
      </w:r>
      <w:r>
        <w:rPr>
          <w:rFonts w:ascii="Book Antiqua" w:hAnsi="Book Antiqua"/>
          <w:sz w:val="24"/>
        </w:rPr>
        <w:t>he</w:t>
      </w:r>
      <w:r w:rsidR="004668C0">
        <w:rPr>
          <w:rFonts w:ascii="Book Antiqua" w:hAnsi="Book Antiqua"/>
          <w:sz w:val="24"/>
        </w:rPr>
        <w:t xml:space="preserve"> think</w:t>
      </w:r>
      <w:r>
        <w:rPr>
          <w:rFonts w:ascii="Book Antiqua" w:hAnsi="Book Antiqua"/>
          <w:sz w:val="24"/>
        </w:rPr>
        <w:t xml:space="preserve">s he </w:t>
      </w:r>
      <w:r w:rsidR="004668C0">
        <w:rPr>
          <w:rFonts w:ascii="Book Antiqua" w:hAnsi="Book Antiqua"/>
          <w:sz w:val="24"/>
        </w:rPr>
        <w:t>know</w:t>
      </w:r>
      <w:r>
        <w:rPr>
          <w:rFonts w:ascii="Book Antiqua" w:hAnsi="Book Antiqua"/>
          <w:sz w:val="24"/>
        </w:rPr>
        <w:t>s Stella’s</w:t>
      </w:r>
      <w:r w:rsidR="004668C0">
        <w:rPr>
          <w:rFonts w:ascii="Book Antiqua" w:hAnsi="Book Antiqua"/>
          <w:sz w:val="24"/>
        </w:rPr>
        <w:t xml:space="preserve"> function</w:t>
      </w:r>
      <w:r>
        <w:rPr>
          <w:rFonts w:ascii="Book Antiqua" w:hAnsi="Book Antiqua"/>
          <w:sz w:val="24"/>
        </w:rPr>
        <w:t xml:space="preserve"> rule</w:t>
      </w:r>
      <w:r w:rsidR="004668C0">
        <w:rPr>
          <w:rFonts w:ascii="Book Antiqua" w:hAnsi="Book Antiqua"/>
          <w:sz w:val="24"/>
        </w:rPr>
        <w:t xml:space="preserve"> and can successfully predict the output for any input. </w:t>
      </w:r>
      <w:bookmarkStart w:id="0" w:name="_GoBack"/>
      <w:bookmarkEnd w:id="0"/>
    </w:p>
    <w:p w:rsidR="004668C0" w:rsidRPr="004668C0" w:rsidRDefault="004668C0" w:rsidP="004F2EF4">
      <w:pPr>
        <w:pStyle w:val="ListParagraph"/>
        <w:ind w:left="1080"/>
        <w:rPr>
          <w:rFonts w:ascii="Book Antiqua" w:hAnsi="Book Antiqua"/>
          <w:sz w:val="24"/>
        </w:rPr>
      </w:pPr>
    </w:p>
    <w:p w:rsidR="004668C0" w:rsidRPr="006B784B" w:rsidRDefault="004F2EF4" w:rsidP="004F2EF4">
      <w:pPr>
        <w:pStyle w:val="ListParagraph"/>
        <w:numPr>
          <w:ilvl w:val="3"/>
          <w:numId w:val="2"/>
        </w:numPr>
        <w:ind w:left="1080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Stanley would then confirm with his</w:t>
      </w:r>
      <w:r w:rsidR="004668C0">
        <w:rPr>
          <w:rFonts w:ascii="Book Antiqua" w:hAnsi="Book Antiqua"/>
          <w:sz w:val="24"/>
        </w:rPr>
        <w:t xml:space="preserve"> partner</w:t>
      </w:r>
      <w:r>
        <w:rPr>
          <w:rFonts w:ascii="Book Antiqua" w:hAnsi="Book Antiqua"/>
          <w:sz w:val="24"/>
        </w:rPr>
        <w:t xml:space="preserve"> Stella that he has</w:t>
      </w:r>
      <w:r w:rsidR="004668C0">
        <w:rPr>
          <w:rFonts w:ascii="Book Antiqua" w:hAnsi="Book Antiqua"/>
          <w:sz w:val="24"/>
        </w:rPr>
        <w:t xml:space="preserve"> correctly </w:t>
      </w:r>
      <w:r>
        <w:rPr>
          <w:rFonts w:ascii="Book Antiqua" w:hAnsi="Book Antiqua"/>
          <w:sz w:val="24"/>
        </w:rPr>
        <w:t xml:space="preserve">figured out her </w:t>
      </w:r>
      <w:r w:rsidR="004668C0">
        <w:rPr>
          <w:rFonts w:ascii="Book Antiqua" w:hAnsi="Book Antiqua"/>
          <w:sz w:val="24"/>
        </w:rPr>
        <w:t>function</w:t>
      </w:r>
      <w:r>
        <w:rPr>
          <w:rFonts w:ascii="Book Antiqua" w:hAnsi="Book Antiqua"/>
          <w:sz w:val="24"/>
        </w:rPr>
        <w:t xml:space="preserve"> rule and they can switch roles</w:t>
      </w:r>
      <w:r w:rsidR="004668C0">
        <w:rPr>
          <w:rFonts w:ascii="Book Antiqua" w:hAnsi="Book Antiqua"/>
          <w:sz w:val="24"/>
        </w:rPr>
        <w:t xml:space="preserve">. </w:t>
      </w:r>
    </w:p>
    <w:sectPr w:rsidR="004668C0" w:rsidRPr="006B784B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8BA" w:rsidRDefault="008278BA" w:rsidP="004668C0">
      <w:pPr>
        <w:spacing w:after="0" w:line="240" w:lineRule="auto"/>
      </w:pPr>
      <w:r>
        <w:separator/>
      </w:r>
    </w:p>
  </w:endnote>
  <w:endnote w:type="continuationSeparator" w:id="0">
    <w:p w:rsidR="008278BA" w:rsidRDefault="008278BA" w:rsidP="0046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8C0" w:rsidRPr="004668C0" w:rsidRDefault="004668C0" w:rsidP="004668C0">
    <w:pPr>
      <w:pStyle w:val="Footer"/>
      <w:jc w:val="center"/>
      <w:rPr>
        <w:rFonts w:ascii="Book Antiqua" w:hAnsi="Book Antiqua"/>
        <w:i/>
      </w:rPr>
    </w:pPr>
    <w:r w:rsidRPr="004668C0">
      <w:rPr>
        <w:rFonts w:ascii="Book Antiqua" w:hAnsi="Book Antiqua"/>
        <w:i/>
      </w:rPr>
      <w:t>CUNY Adult Literacy and High School Equivalency Program – DRAFT – JAN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8BA" w:rsidRDefault="008278BA" w:rsidP="004668C0">
      <w:pPr>
        <w:spacing w:after="0" w:line="240" w:lineRule="auto"/>
      </w:pPr>
      <w:r>
        <w:separator/>
      </w:r>
    </w:p>
  </w:footnote>
  <w:footnote w:type="continuationSeparator" w:id="0">
    <w:p w:rsidR="008278BA" w:rsidRDefault="008278BA" w:rsidP="00466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57222"/>
    <w:multiLevelType w:val="hybridMultilevel"/>
    <w:tmpl w:val="BCAE12F2"/>
    <w:lvl w:ilvl="0" w:tplc="C3320B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443283A"/>
    <w:multiLevelType w:val="hybridMultilevel"/>
    <w:tmpl w:val="C31A5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C2B5A"/>
    <w:multiLevelType w:val="hybridMultilevel"/>
    <w:tmpl w:val="CACED0B6"/>
    <w:lvl w:ilvl="0" w:tplc="C3320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5E"/>
    <w:rsid w:val="000A785E"/>
    <w:rsid w:val="002571A3"/>
    <w:rsid w:val="0041359C"/>
    <w:rsid w:val="004668C0"/>
    <w:rsid w:val="004F2EF4"/>
    <w:rsid w:val="006B784B"/>
    <w:rsid w:val="008278BA"/>
    <w:rsid w:val="0092618E"/>
    <w:rsid w:val="00B46421"/>
    <w:rsid w:val="00E1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A834E"/>
  <w15:chartTrackingRefBased/>
  <w15:docId w15:val="{89366928-958D-4A51-9E7B-DD495D91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1A3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66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8C0"/>
  </w:style>
  <w:style w:type="paragraph" w:styleId="Footer">
    <w:name w:val="footer"/>
    <w:basedOn w:val="Normal"/>
    <w:link w:val="FooterChar"/>
    <w:uiPriority w:val="99"/>
    <w:unhideWhenUsed/>
    <w:rsid w:val="00466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University of New York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Trushkowsky</dc:creator>
  <cp:keywords/>
  <dc:description/>
  <cp:lastModifiedBy>Mark Trushkowsky</cp:lastModifiedBy>
  <cp:revision>2</cp:revision>
  <cp:lastPrinted>2018-01-25T21:19:00Z</cp:lastPrinted>
  <dcterms:created xsi:type="dcterms:W3CDTF">2018-01-25T20:28:00Z</dcterms:created>
  <dcterms:modified xsi:type="dcterms:W3CDTF">2018-01-25T21:35:00Z</dcterms:modified>
</cp:coreProperties>
</file>