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E7" w:rsidRPr="006B1C7C" w:rsidRDefault="009E14E7" w:rsidP="009E14E7">
      <w:pPr>
        <w:pStyle w:val="NormalWeb"/>
        <w:spacing w:before="0" w:beforeAutospacing="0" w:after="375" w:afterAutospacing="0" w:line="450" w:lineRule="atLeast"/>
        <w:rPr>
          <w:rFonts w:ascii="Century Gothic" w:hAnsi="Century Gothic"/>
        </w:rPr>
      </w:pPr>
      <w:r w:rsidRPr="006B1C7C">
        <w:rPr>
          <w:rFonts w:ascii="Century Gothic" w:hAnsi="Century Gothic"/>
        </w:rPr>
        <w:t xml:space="preserve">On June 1, a fast growing species of algae </w:t>
      </w:r>
      <w:proofErr w:type="gramStart"/>
      <w:r w:rsidRPr="006B1C7C">
        <w:rPr>
          <w:rFonts w:ascii="Century Gothic" w:hAnsi="Century Gothic"/>
        </w:rPr>
        <w:t>is accidentally introduced</w:t>
      </w:r>
      <w:proofErr w:type="gramEnd"/>
      <w:r w:rsidRPr="006B1C7C">
        <w:rPr>
          <w:rFonts w:ascii="Century Gothic" w:hAnsi="Century Gothic"/>
        </w:rPr>
        <w:t xml:space="preserve"> into a lake in a city park. It starts to grow and cover the surface of the lake in such a way that the area covered by the algae doubles every day. If it continues to grow unabated, the lake </w:t>
      </w:r>
      <w:proofErr w:type="gramStart"/>
      <w:r w:rsidRPr="006B1C7C">
        <w:rPr>
          <w:rFonts w:ascii="Century Gothic" w:hAnsi="Century Gothic"/>
        </w:rPr>
        <w:t>will be totally covered</w:t>
      </w:r>
      <w:proofErr w:type="gramEnd"/>
      <w:r w:rsidRPr="006B1C7C">
        <w:rPr>
          <w:rFonts w:ascii="Century Gothic" w:hAnsi="Century Gothic"/>
        </w:rPr>
        <w:t xml:space="preserve"> and the fish in the lake will suffocate. At the rate it is growing, this will happen on June 30.</w:t>
      </w:r>
    </w:p>
    <w:p w:rsidR="009E14E7" w:rsidRPr="006B1C7C" w:rsidRDefault="009E14E7" w:rsidP="00CF169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450" w:lineRule="atLeast"/>
        <w:rPr>
          <w:rFonts w:ascii="Century Gothic" w:hAnsi="Century Gothic" w:cs="Arial"/>
          <w:color w:val="000000"/>
        </w:rPr>
      </w:pPr>
      <w:r w:rsidRPr="006B1C7C">
        <w:rPr>
          <w:rFonts w:ascii="Century Gothic" w:hAnsi="Century Gothic" w:cs="Arial"/>
          <w:color w:val="000000"/>
        </w:rPr>
        <w:t xml:space="preserve">When will the lake be covered </w:t>
      </w:r>
      <w:proofErr w:type="gramStart"/>
      <w:r w:rsidRPr="006B1C7C">
        <w:rPr>
          <w:rFonts w:ascii="Century Gothic" w:hAnsi="Century Gothic" w:cs="Arial"/>
          <w:color w:val="000000"/>
        </w:rPr>
        <w:t>half-way</w:t>
      </w:r>
      <w:proofErr w:type="gramEnd"/>
      <w:r w:rsidRPr="006B1C7C">
        <w:rPr>
          <w:rFonts w:ascii="Century Gothic" w:hAnsi="Century Gothic" w:cs="Arial"/>
          <w:color w:val="000000"/>
        </w:rPr>
        <w:t>?</w:t>
      </w:r>
    </w:p>
    <w:p w:rsidR="00CF169C" w:rsidRPr="006B1C7C" w:rsidRDefault="00CF169C" w:rsidP="00CF169C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entury Gothic" w:hAnsi="Century Gothic" w:cs="Arial"/>
          <w:color w:val="000000"/>
        </w:rPr>
      </w:pPr>
    </w:p>
    <w:p w:rsidR="00CF169C" w:rsidRPr="006B1C7C" w:rsidRDefault="00CF169C" w:rsidP="00CF169C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entury Gothic" w:hAnsi="Century Gothic" w:cs="Arial"/>
          <w:color w:val="000000"/>
        </w:rPr>
      </w:pPr>
    </w:p>
    <w:p w:rsidR="00CF169C" w:rsidRPr="006B1C7C" w:rsidRDefault="00CF169C" w:rsidP="00CF169C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entury Gothic" w:hAnsi="Century Gothic" w:cs="Arial"/>
          <w:color w:val="000000"/>
        </w:rPr>
      </w:pPr>
    </w:p>
    <w:p w:rsidR="00CF169C" w:rsidRPr="006B1C7C" w:rsidRDefault="00CF169C" w:rsidP="00CF169C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entury Gothic" w:hAnsi="Century Gothic" w:cs="Arial"/>
          <w:color w:val="000000"/>
        </w:rPr>
      </w:pPr>
    </w:p>
    <w:p w:rsidR="00CF169C" w:rsidRPr="006B1C7C" w:rsidRDefault="00CF169C" w:rsidP="00CF169C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entury Gothic" w:hAnsi="Century Gothic" w:cs="Arial"/>
          <w:color w:val="000000"/>
        </w:rPr>
      </w:pPr>
      <w:bookmarkStart w:id="0" w:name="_GoBack"/>
      <w:bookmarkEnd w:id="0"/>
    </w:p>
    <w:p w:rsidR="009E14E7" w:rsidRPr="006B1C7C" w:rsidRDefault="009E14E7" w:rsidP="00CF169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450" w:lineRule="atLeast"/>
        <w:rPr>
          <w:rFonts w:ascii="Century Gothic" w:hAnsi="Century Gothic" w:cs="Arial"/>
          <w:color w:val="000000"/>
        </w:rPr>
      </w:pPr>
      <w:r w:rsidRPr="006B1C7C">
        <w:rPr>
          <w:rFonts w:ascii="Century Gothic" w:hAnsi="Century Gothic" w:cs="Arial"/>
          <w:color w:val="000000"/>
        </w:rPr>
        <w:t xml:space="preserve">On June 26, a pedestrian who walks by the lake every day warns that the lake </w:t>
      </w:r>
      <w:proofErr w:type="gramStart"/>
      <w:r w:rsidRPr="006B1C7C">
        <w:rPr>
          <w:rFonts w:ascii="Century Gothic" w:hAnsi="Century Gothic" w:cs="Arial"/>
          <w:color w:val="000000"/>
        </w:rPr>
        <w:t>will be completely covered</w:t>
      </w:r>
      <w:proofErr w:type="gramEnd"/>
      <w:r w:rsidRPr="006B1C7C">
        <w:rPr>
          <w:rFonts w:ascii="Century Gothic" w:hAnsi="Century Gothic" w:cs="Arial"/>
          <w:color w:val="000000"/>
        </w:rPr>
        <w:t xml:space="preserve"> soon. Her friend just laughs. Why might her friend be skeptical of the warning?</w:t>
      </w:r>
    </w:p>
    <w:p w:rsidR="00CF169C" w:rsidRPr="006B1C7C" w:rsidRDefault="00CF169C" w:rsidP="00CF169C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entury Gothic" w:hAnsi="Century Gothic" w:cs="Arial"/>
          <w:color w:val="000000"/>
        </w:rPr>
      </w:pPr>
    </w:p>
    <w:p w:rsidR="00CF169C" w:rsidRPr="006B1C7C" w:rsidRDefault="00CF169C" w:rsidP="00CF169C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entury Gothic" w:hAnsi="Century Gothic" w:cs="Arial"/>
          <w:color w:val="000000"/>
        </w:rPr>
      </w:pPr>
    </w:p>
    <w:p w:rsidR="00CF169C" w:rsidRPr="006B1C7C" w:rsidRDefault="00CF169C" w:rsidP="00CF169C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entury Gothic" w:hAnsi="Century Gothic" w:cs="Arial"/>
          <w:color w:val="000000"/>
        </w:rPr>
      </w:pPr>
    </w:p>
    <w:p w:rsidR="00CF169C" w:rsidRPr="006B1C7C" w:rsidRDefault="00CF169C" w:rsidP="00CF169C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entury Gothic" w:hAnsi="Century Gothic" w:cs="Arial"/>
          <w:color w:val="000000"/>
        </w:rPr>
      </w:pPr>
    </w:p>
    <w:p w:rsidR="00CF169C" w:rsidRPr="006B1C7C" w:rsidRDefault="00CF169C" w:rsidP="00CF169C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entury Gothic" w:hAnsi="Century Gothic" w:cs="Arial"/>
          <w:color w:val="000000"/>
        </w:rPr>
      </w:pPr>
    </w:p>
    <w:p w:rsidR="00CF169C" w:rsidRPr="006B1C7C" w:rsidRDefault="00CF169C" w:rsidP="00CF169C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entury Gothic" w:hAnsi="Century Gothic" w:cs="Arial"/>
          <w:color w:val="000000"/>
        </w:rPr>
      </w:pPr>
    </w:p>
    <w:p w:rsidR="009E14E7" w:rsidRPr="006B1C7C" w:rsidRDefault="009E14E7" w:rsidP="00CF169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450" w:lineRule="atLeast"/>
        <w:rPr>
          <w:rFonts w:ascii="Century Gothic" w:hAnsi="Century Gothic" w:cs="Arial"/>
          <w:color w:val="000000"/>
        </w:rPr>
      </w:pPr>
      <w:r w:rsidRPr="006B1C7C">
        <w:rPr>
          <w:rFonts w:ascii="Century Gothic" w:hAnsi="Century Gothic" w:cs="Arial"/>
          <w:color w:val="000000"/>
        </w:rPr>
        <w:t xml:space="preserve">On June 29, a clean-up crew arrives at the lake and removes almost all of the algae. When they </w:t>
      </w:r>
      <w:proofErr w:type="gramStart"/>
      <w:r w:rsidRPr="006B1C7C">
        <w:rPr>
          <w:rFonts w:ascii="Century Gothic" w:hAnsi="Century Gothic" w:cs="Arial"/>
          <w:color w:val="000000"/>
        </w:rPr>
        <w:t>are done</w:t>
      </w:r>
      <w:proofErr w:type="gramEnd"/>
      <w:r w:rsidRPr="006B1C7C">
        <w:rPr>
          <w:rFonts w:ascii="Century Gothic" w:hAnsi="Century Gothic" w:cs="Arial"/>
          <w:color w:val="000000"/>
        </w:rPr>
        <w:t>, only 1% of the surface is covered with algae. How well does this solve the problem of the algae in the lake?</w:t>
      </w:r>
    </w:p>
    <w:p w:rsidR="009E14E7" w:rsidRPr="009E14E7" w:rsidRDefault="009E14E7" w:rsidP="00732070">
      <w:pPr>
        <w:rPr>
          <w:rFonts w:ascii="Cambria Math" w:hAnsi="Cambria Math"/>
        </w:rPr>
      </w:pPr>
    </w:p>
    <w:sectPr w:rsidR="009E14E7" w:rsidRPr="009E14E7" w:rsidSect="009E14E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CA" w:rsidRDefault="00C71ACA" w:rsidP="00F51294">
      <w:pPr>
        <w:spacing w:after="0" w:line="240" w:lineRule="auto"/>
      </w:pPr>
      <w:r>
        <w:separator/>
      </w:r>
    </w:p>
  </w:endnote>
  <w:endnote w:type="continuationSeparator" w:id="0">
    <w:p w:rsidR="00C71ACA" w:rsidRDefault="00C71ACA" w:rsidP="00F5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294" w:rsidRPr="006B1C7C" w:rsidRDefault="006B1C7C" w:rsidP="00F51294">
    <w:pPr>
      <w:pStyle w:val="Footer"/>
      <w:jc w:val="right"/>
      <w:rPr>
        <w:rFonts w:ascii="Cambria Math" w:hAnsi="Cambria Math"/>
        <w:i/>
      </w:rPr>
    </w:pPr>
    <w:r w:rsidRPr="006B1C7C">
      <w:rPr>
        <w:rFonts w:ascii="Cambria Math" w:hAnsi="Cambria Math"/>
        <w:i/>
      </w:rPr>
      <w:t>Adapted from Illustrative Mathematics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CA" w:rsidRDefault="00C71ACA" w:rsidP="00F51294">
      <w:pPr>
        <w:spacing w:after="0" w:line="240" w:lineRule="auto"/>
      </w:pPr>
      <w:r>
        <w:separator/>
      </w:r>
    </w:p>
  </w:footnote>
  <w:footnote w:type="continuationSeparator" w:id="0">
    <w:p w:rsidR="00C71ACA" w:rsidRDefault="00C71ACA" w:rsidP="00F51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3098"/>
    <w:multiLevelType w:val="hybridMultilevel"/>
    <w:tmpl w:val="F1FC04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F7FE1"/>
    <w:multiLevelType w:val="multilevel"/>
    <w:tmpl w:val="5858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B2DB9"/>
    <w:multiLevelType w:val="multilevel"/>
    <w:tmpl w:val="A84A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lvl w:ilvl="0">
        <w:numFmt w:val="lowerLetter"/>
        <w:lvlText w:val="%1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95"/>
    <w:rsid w:val="00140909"/>
    <w:rsid w:val="00311395"/>
    <w:rsid w:val="00507DE9"/>
    <w:rsid w:val="005A761C"/>
    <w:rsid w:val="006B1C7C"/>
    <w:rsid w:val="00732070"/>
    <w:rsid w:val="00780D8B"/>
    <w:rsid w:val="007F639A"/>
    <w:rsid w:val="0080130A"/>
    <w:rsid w:val="00855D04"/>
    <w:rsid w:val="009B1AC4"/>
    <w:rsid w:val="009E14E7"/>
    <w:rsid w:val="00AF622C"/>
    <w:rsid w:val="00B46421"/>
    <w:rsid w:val="00B806AA"/>
    <w:rsid w:val="00C71ACA"/>
    <w:rsid w:val="00CF169C"/>
    <w:rsid w:val="00E15436"/>
    <w:rsid w:val="00F5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408F2"/>
  <w15:chartTrackingRefBased/>
  <w15:docId w15:val="{6005A114-7FD6-4A0E-82C7-C20EA82A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294"/>
  </w:style>
  <w:style w:type="paragraph" w:styleId="Footer">
    <w:name w:val="footer"/>
    <w:basedOn w:val="Normal"/>
    <w:link w:val="FooterChar"/>
    <w:uiPriority w:val="99"/>
    <w:unhideWhenUsed/>
    <w:rsid w:val="00F51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294"/>
  </w:style>
  <w:style w:type="paragraph" w:styleId="BalloonText">
    <w:name w:val="Balloon Text"/>
    <w:basedOn w:val="Normal"/>
    <w:link w:val="BalloonTextChar"/>
    <w:uiPriority w:val="99"/>
    <w:semiHidden/>
    <w:unhideWhenUsed/>
    <w:rsid w:val="00F51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29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F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Trushkowsky</dc:creator>
  <cp:keywords/>
  <dc:description/>
  <cp:lastModifiedBy>Mark Trushkowsky</cp:lastModifiedBy>
  <cp:revision>2</cp:revision>
  <cp:lastPrinted>2017-05-25T19:05:00Z</cp:lastPrinted>
  <dcterms:created xsi:type="dcterms:W3CDTF">2017-09-12T15:24:00Z</dcterms:created>
  <dcterms:modified xsi:type="dcterms:W3CDTF">2017-09-12T15:24:00Z</dcterms:modified>
</cp:coreProperties>
</file>