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7A8" w:rsidRPr="004477A8" w:rsidRDefault="004477A8" w:rsidP="004477A8">
      <w:pPr>
        <w:spacing w:after="0" w:line="240" w:lineRule="auto"/>
        <w:rPr>
          <w:rFonts w:ascii="Century Gothic" w:eastAsia="Times New Roman" w:hAnsi="Century Gothic" w:cs="Times New Roman"/>
          <w:iCs/>
          <w:sz w:val="28"/>
          <w:szCs w:val="28"/>
          <w:u w:val="single"/>
        </w:rPr>
      </w:pPr>
      <w:r w:rsidRPr="004477A8">
        <w:rPr>
          <w:rFonts w:ascii="Century Gothic" w:eastAsia="Times New Roman" w:hAnsi="Century Gothic" w:cs="Times New Roman"/>
          <w:iCs/>
          <w:sz w:val="28"/>
          <w:szCs w:val="28"/>
          <w:u w:val="single"/>
        </w:rPr>
        <w:t>Push Questions for the Popcorn Cylinder Activity</w:t>
      </w:r>
    </w:p>
    <w:p w:rsidR="004477A8" w:rsidRPr="004477A8" w:rsidRDefault="004477A8" w:rsidP="004477A8">
      <w:pPr>
        <w:spacing w:after="0" w:line="240" w:lineRule="auto"/>
        <w:rPr>
          <w:rFonts w:ascii="Century Gothic" w:eastAsia="Times New Roman" w:hAnsi="Century Gothic" w:cs="Times New Roman"/>
          <w:iCs/>
          <w:sz w:val="28"/>
          <w:szCs w:val="28"/>
        </w:rPr>
      </w:pPr>
    </w:p>
    <w:p w:rsidR="004477A8" w:rsidRPr="004477A8" w:rsidRDefault="004477A8" w:rsidP="004477A8">
      <w:pPr>
        <w:numPr>
          <w:ilvl w:val="0"/>
          <w:numId w:val="1"/>
        </w:numPr>
        <w:spacing w:after="0" w:line="240" w:lineRule="auto"/>
        <w:rPr>
          <w:rFonts w:ascii="Century Gothic" w:eastAsia="Times New Roman" w:hAnsi="Century Gothic" w:cs="Times New Roman"/>
          <w:sz w:val="28"/>
          <w:szCs w:val="28"/>
        </w:rPr>
      </w:pPr>
      <w:r w:rsidRPr="004477A8">
        <w:rPr>
          <w:rFonts w:ascii="Century Gothic" w:eastAsia="Times New Roman" w:hAnsi="Century Gothic" w:cs="Times New Roman"/>
          <w:i/>
          <w:iCs/>
          <w:sz w:val="28"/>
          <w:szCs w:val="28"/>
        </w:rPr>
        <w:t>Which impacts the volume more: the radius or the height? Show your findings to help someone understand your thinking. (You can give out the Which Measurement Impacts the Volume handout to support students who are stuck, but let them try to figure out their own way first.)</w:t>
      </w:r>
    </w:p>
    <w:p w:rsidR="004477A8" w:rsidRPr="004477A8" w:rsidRDefault="004477A8" w:rsidP="004477A8">
      <w:pPr>
        <w:spacing w:after="0" w:line="240" w:lineRule="auto"/>
        <w:ind w:left="360"/>
        <w:rPr>
          <w:rFonts w:ascii="Century Gothic" w:eastAsia="Times New Roman" w:hAnsi="Century Gothic" w:cs="Times New Roman"/>
          <w:sz w:val="28"/>
          <w:szCs w:val="28"/>
        </w:rPr>
      </w:pPr>
    </w:p>
    <w:p w:rsidR="004477A8" w:rsidRPr="004477A8" w:rsidRDefault="004477A8" w:rsidP="004477A8">
      <w:pPr>
        <w:numPr>
          <w:ilvl w:val="0"/>
          <w:numId w:val="1"/>
        </w:numPr>
        <w:spacing w:after="0" w:line="240" w:lineRule="auto"/>
        <w:rPr>
          <w:rFonts w:ascii="Century Gothic" w:eastAsia="Times New Roman" w:hAnsi="Century Gothic" w:cs="Times New Roman"/>
          <w:sz w:val="28"/>
          <w:szCs w:val="28"/>
        </w:rPr>
      </w:pPr>
      <w:r w:rsidRPr="004477A8">
        <w:rPr>
          <w:rFonts w:ascii="Century Gothic" w:eastAsia="Times New Roman" w:hAnsi="Century Gothic" w:cs="Times New Roman"/>
          <w:sz w:val="28"/>
          <w:szCs w:val="28"/>
        </w:rPr>
        <w:t xml:space="preserve">The surface area of each of our cylinders is 93.5 square inches. Make two other cylinders </w:t>
      </w:r>
      <w:bookmarkStart w:id="0" w:name="_GoBack"/>
      <w:bookmarkEnd w:id="0"/>
      <w:r w:rsidRPr="004477A8">
        <w:rPr>
          <w:rFonts w:ascii="Century Gothic" w:eastAsia="Times New Roman" w:hAnsi="Century Gothic" w:cs="Times New Roman"/>
          <w:sz w:val="28"/>
          <w:szCs w:val="28"/>
        </w:rPr>
        <w:t>with the same surface area. What do you notice about their volumes? Be prepared to share your findings.</w:t>
      </w:r>
    </w:p>
    <w:p w:rsidR="004477A8" w:rsidRDefault="004477A8" w:rsidP="004477A8">
      <w:pPr>
        <w:numPr>
          <w:ilvl w:val="0"/>
          <w:numId w:val="1"/>
        </w:numPr>
        <w:spacing w:after="0" w:line="240" w:lineRule="auto"/>
        <w:rPr>
          <w:rFonts w:ascii="Century Gothic" w:eastAsia="Times New Roman" w:hAnsi="Century Gothic" w:cs="Times New Roman"/>
          <w:sz w:val="28"/>
          <w:szCs w:val="28"/>
        </w:rPr>
      </w:pPr>
      <w:r w:rsidRPr="004477A8">
        <w:rPr>
          <w:rFonts w:ascii="Century Gothic" w:eastAsia="Times New Roman" w:hAnsi="Century Gothic" w:cs="Times New Roman"/>
          <w:sz w:val="28"/>
          <w:szCs w:val="28"/>
        </w:rPr>
        <w:t>Can a rectangular piece of paper give you the same amount of popcorn no matter which way you make the cylinder? Prove your answer.</w:t>
      </w:r>
    </w:p>
    <w:p w:rsidR="004477A8" w:rsidRPr="004477A8" w:rsidRDefault="004477A8" w:rsidP="004477A8">
      <w:pPr>
        <w:spacing w:after="0" w:line="240" w:lineRule="auto"/>
        <w:ind w:left="720"/>
        <w:rPr>
          <w:rFonts w:ascii="Century Gothic" w:eastAsia="Times New Roman" w:hAnsi="Century Gothic" w:cs="Times New Roman"/>
          <w:sz w:val="28"/>
          <w:szCs w:val="28"/>
        </w:rPr>
      </w:pPr>
    </w:p>
    <w:p w:rsidR="004477A8" w:rsidRDefault="004477A8" w:rsidP="004477A8">
      <w:pPr>
        <w:numPr>
          <w:ilvl w:val="0"/>
          <w:numId w:val="1"/>
        </w:numPr>
        <w:spacing w:after="0" w:line="240" w:lineRule="auto"/>
        <w:rPr>
          <w:rFonts w:ascii="Century Gothic" w:eastAsia="Times New Roman" w:hAnsi="Century Gothic" w:cs="Times New Roman"/>
          <w:sz w:val="28"/>
          <w:szCs w:val="28"/>
        </w:rPr>
      </w:pPr>
      <w:r w:rsidRPr="004477A8">
        <w:rPr>
          <w:rFonts w:ascii="Century Gothic" w:eastAsia="Times New Roman" w:hAnsi="Century Gothic" w:cs="Times New Roman"/>
          <w:sz w:val="28"/>
          <w:szCs w:val="28"/>
        </w:rPr>
        <w:t xml:space="preserve">Is there a way to get more popcorn using the exact same amount of paper? How can you get the most popcorn using the same amount of </w:t>
      </w:r>
      <w:proofErr w:type="gramStart"/>
      <w:r w:rsidRPr="004477A8">
        <w:rPr>
          <w:rFonts w:ascii="Century Gothic" w:eastAsia="Times New Roman" w:hAnsi="Century Gothic" w:cs="Times New Roman"/>
          <w:sz w:val="28"/>
          <w:szCs w:val="28"/>
        </w:rPr>
        <w:t>paper.</w:t>
      </w:r>
      <w:proofErr w:type="gramEnd"/>
    </w:p>
    <w:p w:rsidR="004477A8" w:rsidRPr="004477A8" w:rsidRDefault="004477A8" w:rsidP="004477A8">
      <w:pPr>
        <w:spacing w:after="0" w:line="240" w:lineRule="auto"/>
        <w:rPr>
          <w:rFonts w:ascii="Century Gothic" w:eastAsia="Times New Roman" w:hAnsi="Century Gothic" w:cs="Times New Roman"/>
          <w:sz w:val="28"/>
          <w:szCs w:val="28"/>
        </w:rPr>
      </w:pPr>
    </w:p>
    <w:p w:rsidR="004477A8" w:rsidRPr="004477A8" w:rsidRDefault="004477A8" w:rsidP="004477A8">
      <w:pPr>
        <w:numPr>
          <w:ilvl w:val="0"/>
          <w:numId w:val="1"/>
        </w:numPr>
        <w:spacing w:after="0" w:line="240" w:lineRule="auto"/>
        <w:rPr>
          <w:rFonts w:ascii="Century Gothic" w:eastAsia="Times New Roman" w:hAnsi="Century Gothic" w:cs="Times New Roman"/>
          <w:sz w:val="28"/>
          <w:szCs w:val="28"/>
        </w:rPr>
      </w:pPr>
      <w:r w:rsidRPr="004477A8">
        <w:rPr>
          <w:rFonts w:ascii="Century Gothic" w:eastAsia="Times New Roman" w:hAnsi="Century Gothic" w:cs="Times New Roman"/>
          <w:sz w:val="28"/>
          <w:szCs w:val="28"/>
        </w:rPr>
        <w:t> How many different ways could you design a new cylinder to double your popcorn? Which would require the least extra paper?</w:t>
      </w:r>
    </w:p>
    <w:p w:rsidR="003941DB" w:rsidRPr="004477A8" w:rsidRDefault="003941DB" w:rsidP="00013770">
      <w:pPr>
        <w:rPr>
          <w:rFonts w:ascii="Century Gothic" w:hAnsi="Century Gothic"/>
          <w:sz w:val="28"/>
          <w:szCs w:val="28"/>
        </w:rPr>
      </w:pPr>
    </w:p>
    <w:sectPr w:rsidR="003941DB" w:rsidRPr="004477A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2F8" w:rsidRDefault="002C32F8" w:rsidP="003941DB">
      <w:pPr>
        <w:spacing w:after="0" w:line="240" w:lineRule="auto"/>
      </w:pPr>
      <w:r>
        <w:separator/>
      </w:r>
    </w:p>
  </w:endnote>
  <w:endnote w:type="continuationSeparator" w:id="0">
    <w:p w:rsidR="002C32F8" w:rsidRDefault="002C32F8" w:rsidP="00394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1DB" w:rsidRPr="003941DB" w:rsidRDefault="003941DB" w:rsidP="003941DB">
    <w:pPr>
      <w:pStyle w:val="Footer"/>
      <w:tabs>
        <w:tab w:val="clear" w:pos="4680"/>
        <w:tab w:val="clear" w:pos="9360"/>
        <w:tab w:val="left" w:pos="5835"/>
      </w:tabs>
      <w:jc w:val="center"/>
      <w:rPr>
        <w:rFonts w:ascii="Century Gothic" w:hAnsi="Century Gothic"/>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2F8" w:rsidRDefault="002C32F8" w:rsidP="003941DB">
      <w:pPr>
        <w:spacing w:after="0" w:line="240" w:lineRule="auto"/>
      </w:pPr>
      <w:r>
        <w:separator/>
      </w:r>
    </w:p>
  </w:footnote>
  <w:footnote w:type="continuationSeparator" w:id="0">
    <w:p w:rsidR="002C32F8" w:rsidRDefault="002C32F8" w:rsidP="003941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F7B8F"/>
    <w:multiLevelType w:val="multilevel"/>
    <w:tmpl w:val="0644D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1DB"/>
    <w:rsid w:val="00013770"/>
    <w:rsid w:val="002C32F8"/>
    <w:rsid w:val="003941DB"/>
    <w:rsid w:val="003B1305"/>
    <w:rsid w:val="004477A8"/>
    <w:rsid w:val="00A77B5B"/>
    <w:rsid w:val="00B94BD5"/>
    <w:rsid w:val="00C15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41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1DB"/>
    <w:rPr>
      <w:rFonts w:ascii="Tahoma" w:hAnsi="Tahoma" w:cs="Tahoma"/>
      <w:sz w:val="16"/>
      <w:szCs w:val="16"/>
    </w:rPr>
  </w:style>
  <w:style w:type="paragraph" w:styleId="Header">
    <w:name w:val="header"/>
    <w:basedOn w:val="Normal"/>
    <w:link w:val="HeaderChar"/>
    <w:uiPriority w:val="99"/>
    <w:unhideWhenUsed/>
    <w:rsid w:val="003941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41DB"/>
  </w:style>
  <w:style w:type="paragraph" w:styleId="Footer">
    <w:name w:val="footer"/>
    <w:basedOn w:val="Normal"/>
    <w:link w:val="FooterChar"/>
    <w:uiPriority w:val="99"/>
    <w:unhideWhenUsed/>
    <w:rsid w:val="003941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41DB"/>
  </w:style>
  <w:style w:type="paragraph" w:styleId="NormalWeb">
    <w:name w:val="Normal (Web)"/>
    <w:basedOn w:val="Normal"/>
    <w:uiPriority w:val="99"/>
    <w:semiHidden/>
    <w:unhideWhenUsed/>
    <w:rsid w:val="004477A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477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41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1DB"/>
    <w:rPr>
      <w:rFonts w:ascii="Tahoma" w:hAnsi="Tahoma" w:cs="Tahoma"/>
      <w:sz w:val="16"/>
      <w:szCs w:val="16"/>
    </w:rPr>
  </w:style>
  <w:style w:type="paragraph" w:styleId="Header">
    <w:name w:val="header"/>
    <w:basedOn w:val="Normal"/>
    <w:link w:val="HeaderChar"/>
    <w:uiPriority w:val="99"/>
    <w:unhideWhenUsed/>
    <w:rsid w:val="003941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41DB"/>
  </w:style>
  <w:style w:type="paragraph" w:styleId="Footer">
    <w:name w:val="footer"/>
    <w:basedOn w:val="Normal"/>
    <w:link w:val="FooterChar"/>
    <w:uiPriority w:val="99"/>
    <w:unhideWhenUsed/>
    <w:rsid w:val="003941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41DB"/>
  </w:style>
  <w:style w:type="paragraph" w:styleId="NormalWeb">
    <w:name w:val="Normal (Web)"/>
    <w:basedOn w:val="Normal"/>
    <w:uiPriority w:val="99"/>
    <w:semiHidden/>
    <w:unhideWhenUsed/>
    <w:rsid w:val="004477A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477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35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778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The City University of New York</Company>
  <LinksUpToDate>false</LinksUpToDate>
  <CharactersWithSpaces>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Trushkowsky</dc:creator>
  <cp:lastModifiedBy>Mark Trushkowsky</cp:lastModifiedBy>
  <cp:revision>2</cp:revision>
  <cp:lastPrinted>2016-11-17T01:35:00Z</cp:lastPrinted>
  <dcterms:created xsi:type="dcterms:W3CDTF">2016-12-14T22:26:00Z</dcterms:created>
  <dcterms:modified xsi:type="dcterms:W3CDTF">2016-12-14T22:26:00Z</dcterms:modified>
</cp:coreProperties>
</file>